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7D" w:rsidRPr="002E513B" w:rsidRDefault="004B627D" w:rsidP="004B627D">
      <w:pPr>
        <w:autoSpaceDE w:val="0"/>
        <w:autoSpaceDN w:val="0"/>
        <w:adjustRightInd w:val="0"/>
        <w:spacing w:after="0" w:line="240" w:lineRule="auto"/>
        <w:jc w:val="center"/>
        <w:rPr>
          <w:rFonts w:ascii="Verdana-Bold" w:hAnsi="Verdana-Bold" w:cs="Verdana-Bold"/>
          <w:b/>
          <w:bCs/>
          <w:sz w:val="40"/>
          <w:szCs w:val="40"/>
        </w:rPr>
      </w:pPr>
      <w:bookmarkStart w:id="0" w:name="_GoBack"/>
      <w:bookmarkEnd w:id="0"/>
      <w:r w:rsidRPr="002E513B">
        <w:rPr>
          <w:rFonts w:ascii="Verdana-Bold" w:hAnsi="Verdana-Bold" w:cs="Verdana-Bold"/>
          <w:b/>
          <w:bCs/>
          <w:sz w:val="40"/>
          <w:szCs w:val="40"/>
        </w:rPr>
        <w:t>IDAHO BLIND MERCHANTS BYLAWS</w:t>
      </w:r>
    </w:p>
    <w:p w:rsidR="004B627D" w:rsidRPr="002E513B" w:rsidRDefault="004B627D" w:rsidP="004B627D">
      <w:pPr>
        <w:autoSpaceDE w:val="0"/>
        <w:autoSpaceDN w:val="0"/>
        <w:adjustRightInd w:val="0"/>
        <w:spacing w:after="0" w:line="240" w:lineRule="auto"/>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I </w:t>
      </w:r>
      <w:r w:rsidRPr="002E513B">
        <w:rPr>
          <w:rFonts w:ascii="Verdana-Bold" w:hAnsi="Verdana-Bold" w:cs="Verdana-Bold"/>
          <w:b/>
          <w:bCs/>
          <w:sz w:val="40"/>
          <w:szCs w:val="40"/>
        </w:rPr>
        <w:tab/>
        <w:t>Name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name of this organization shall be Idaho</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Blind Merchants Committee.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II </w:t>
      </w:r>
      <w:r w:rsidRPr="002E513B">
        <w:rPr>
          <w:rFonts w:ascii="Verdana-Bold" w:hAnsi="Verdana-Bold" w:cs="Verdana-Bold"/>
          <w:b/>
          <w:bCs/>
          <w:sz w:val="40"/>
          <w:szCs w:val="40"/>
        </w:rPr>
        <w:tab/>
        <w:t>Purpose</w:t>
      </w:r>
    </w:p>
    <w:p w:rsidR="002E513B" w:rsidRPr="002E513B" w:rsidRDefault="002E513B"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purpose of this committee is to work with, provide input to and be actively involved with those program decisions of the State Licensing Agency (SLA) as specified by the Randolph Sheppard Act.</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III </w:t>
      </w:r>
      <w:r w:rsidRPr="002E513B">
        <w:rPr>
          <w:rFonts w:ascii="Verdana-Bold" w:hAnsi="Verdana-Bold" w:cs="Verdana-Bold"/>
          <w:b/>
          <w:bCs/>
          <w:sz w:val="40"/>
          <w:szCs w:val="40"/>
        </w:rPr>
        <w:tab/>
        <w:t>Membership</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Section 1</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membership of this committee shall be comprised of all licensed operators meeting the following criteria:</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pStyle w:val="ListParagraph"/>
        <w:numPr>
          <w:ilvl w:val="0"/>
          <w:numId w:val="1"/>
        </w:num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Must be a licensed operator running a primary location as defined by the SLA.</w:t>
      </w:r>
    </w:p>
    <w:p w:rsidR="004B627D" w:rsidRPr="002E513B" w:rsidRDefault="004B627D" w:rsidP="004B627D">
      <w:pPr>
        <w:pStyle w:val="ListParagraph"/>
        <w:autoSpaceDE w:val="0"/>
        <w:autoSpaceDN w:val="0"/>
        <w:adjustRightInd w:val="0"/>
        <w:spacing w:after="0" w:line="240" w:lineRule="auto"/>
        <w:ind w:left="870"/>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   B. Contractors are not members of this</w:t>
      </w:r>
      <w:r w:rsidR="00C12761">
        <w:rPr>
          <w:rFonts w:ascii="Verdana-Bold" w:hAnsi="Verdana-Bold" w:cs="Verdana-Bold"/>
          <w:b/>
          <w:bCs/>
          <w:sz w:val="40"/>
          <w:szCs w:val="40"/>
        </w:rPr>
        <w:t xml:space="preserve"> </w:t>
      </w:r>
      <w:r w:rsidRPr="002E513B">
        <w:rPr>
          <w:rFonts w:ascii="Verdana-Bold" w:hAnsi="Verdana-Bold" w:cs="Verdana-Bold"/>
          <w:b/>
          <w:bCs/>
          <w:sz w:val="40"/>
          <w:szCs w:val="40"/>
        </w:rPr>
        <w:t xml:space="preserve">  </w:t>
      </w:r>
      <w:r w:rsidRPr="002E513B">
        <w:rPr>
          <w:rFonts w:ascii="Verdana-Bold" w:hAnsi="Verdana-Bold" w:cs="Verdana-Bold"/>
          <w:b/>
          <w:bCs/>
          <w:sz w:val="40"/>
          <w:szCs w:val="40"/>
        </w:rPr>
        <w:tab/>
      </w:r>
      <w:r w:rsidR="002E513B">
        <w:rPr>
          <w:rFonts w:ascii="Verdana-Bold" w:hAnsi="Verdana-Bold" w:cs="Verdana-Bold"/>
          <w:b/>
          <w:bCs/>
          <w:sz w:val="40"/>
          <w:szCs w:val="40"/>
        </w:rPr>
        <w:t xml:space="preserve">    </w:t>
      </w:r>
      <w:r w:rsidR="002E513B">
        <w:rPr>
          <w:rFonts w:ascii="Verdana-Bold" w:hAnsi="Verdana-Bold" w:cs="Verdana-Bold"/>
          <w:b/>
          <w:bCs/>
          <w:sz w:val="40"/>
          <w:szCs w:val="40"/>
        </w:rPr>
        <w:tab/>
        <w:t xml:space="preserve"> </w:t>
      </w:r>
      <w:r w:rsidR="002E513B">
        <w:rPr>
          <w:rFonts w:ascii="Verdana-Bold" w:hAnsi="Verdana-Bold" w:cs="Verdana-Bold"/>
          <w:b/>
          <w:bCs/>
          <w:sz w:val="40"/>
          <w:szCs w:val="40"/>
        </w:rPr>
        <w:tab/>
      </w:r>
      <w:r w:rsidRPr="002E513B">
        <w:rPr>
          <w:rFonts w:ascii="Verdana-Bold" w:hAnsi="Verdana-Bold" w:cs="Verdana-Bold"/>
          <w:b/>
          <w:bCs/>
          <w:sz w:val="40"/>
          <w:szCs w:val="40"/>
        </w:rPr>
        <w:t>committee.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Section 2</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 quorum consisting of a majority of qualified</w:t>
      </w:r>
      <w:r w:rsidR="002E513B">
        <w:rPr>
          <w:rFonts w:ascii="Verdana-Bold" w:hAnsi="Verdana-Bold" w:cs="Verdana-Bold"/>
          <w:b/>
          <w:bCs/>
          <w:sz w:val="40"/>
          <w:szCs w:val="40"/>
        </w:rPr>
        <w:t xml:space="preserve"> </w:t>
      </w:r>
      <w:r w:rsidRPr="002E513B">
        <w:rPr>
          <w:rFonts w:ascii="Verdana-Bold" w:hAnsi="Verdana-Bold" w:cs="Verdana-Bold"/>
          <w:b/>
          <w:bCs/>
          <w:sz w:val="40"/>
          <w:szCs w:val="40"/>
        </w:rPr>
        <w:t>Operators must be present to conduct business. Once a quorum has been established it will remain effective for the remainder of the meeting.</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IV </w:t>
      </w:r>
      <w:r w:rsidRPr="002E513B">
        <w:rPr>
          <w:rFonts w:ascii="Verdana-Bold" w:hAnsi="Verdana-Bold" w:cs="Verdana-Bold"/>
          <w:b/>
          <w:bCs/>
          <w:sz w:val="40"/>
          <w:szCs w:val="40"/>
        </w:rPr>
        <w:tab/>
        <w:t>Officers and Duties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Section 1 </w:t>
      </w:r>
      <w:r w:rsidRPr="002E513B">
        <w:rPr>
          <w:rFonts w:ascii="Verdana-Bold" w:hAnsi="Verdana-Bold" w:cs="Verdana-Bold"/>
          <w:b/>
          <w:bCs/>
          <w:sz w:val="40"/>
          <w:szCs w:val="40"/>
        </w:rPr>
        <w:tab/>
        <w:t>Elections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They shall be elected at the meeting during each even numbered year. These officers shall consist of a Chairperson, a Vice Chairperson, a Secretary, and two Regional representatives. The terms of these officers shall begin at the close of the meeting at which they are elected in and qualified for. The officers shall be elected by a majority vote of the members present and voting. All qualified members of the committee are eligible to vote, and there shall be no proxy</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voting</w:t>
      </w:r>
      <w:proofErr w:type="gramEnd"/>
      <w:r w:rsidRPr="002E513B">
        <w:rPr>
          <w:rFonts w:ascii="Verdana-Bold" w:hAnsi="Verdana-Bold" w:cs="Verdana-Bold"/>
          <w:b/>
          <w:bCs/>
          <w:sz w:val="40"/>
          <w:szCs w:val="40"/>
        </w:rPr>
        <w:t>. When more than one person is nominated for an office, a secret ballot shall be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taken</w:t>
      </w:r>
      <w:proofErr w:type="gramEnd"/>
      <w:r w:rsidRPr="002E513B">
        <w:rPr>
          <w:rFonts w:ascii="Verdana-Bold" w:hAnsi="Verdana-Bold" w:cs="Verdana-Bold"/>
          <w:b/>
          <w:bCs/>
          <w:sz w:val="40"/>
          <w:szCs w:val="40"/>
        </w:rPr>
        <w:t xml:space="preserve">. If no nominee receives a majority vote on the first ballot, the person receiving the fewest votes shall be dropped from the list of nominees </w:t>
      </w:r>
      <w:r w:rsidRPr="002E513B">
        <w:rPr>
          <w:rFonts w:ascii="Verdana-Bold" w:hAnsi="Verdana-Bold" w:cs="Verdana-Bold"/>
          <w:b/>
          <w:bCs/>
          <w:sz w:val="40"/>
          <w:szCs w:val="40"/>
        </w:rPr>
        <w:lastRenderedPageBreak/>
        <w:t>and a second ballot shall be taken. This procedure shall continue until one of the nominees has received a majority vote from the active Members who are present. If a tie occurs then each candidate shall be given three minutes to present his/her plan (campaign). The second ballot will then be taken. If a second tie occurs, a toss of a coin will determine who the winner is.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Chairperson may not serve more than two consecutive terms.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Section 2 </w:t>
      </w:r>
      <w:r w:rsidRPr="002E513B">
        <w:rPr>
          <w:rFonts w:ascii="Verdana-Bold" w:hAnsi="Verdana-Bold" w:cs="Verdana-Bold"/>
          <w:b/>
          <w:bCs/>
          <w:sz w:val="40"/>
          <w:szCs w:val="40"/>
        </w:rPr>
        <w:tab/>
        <w:t>Duties of the Officers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1. Chairperson: The Chairperson will be the</w:t>
      </w:r>
      <w:r w:rsidR="002E513B">
        <w:rPr>
          <w:rFonts w:ascii="Verdana-Bold" w:hAnsi="Verdana-Bold" w:cs="Verdana-Bold"/>
          <w:b/>
          <w:bCs/>
          <w:sz w:val="40"/>
          <w:szCs w:val="40"/>
        </w:rPr>
        <w:t xml:space="preserve"> </w:t>
      </w:r>
      <w:r w:rsidRPr="002E513B">
        <w:rPr>
          <w:rFonts w:ascii="Verdana-Bold" w:hAnsi="Verdana-Bold" w:cs="Verdana-Bold"/>
          <w:b/>
          <w:bCs/>
          <w:sz w:val="40"/>
          <w:szCs w:val="40"/>
        </w:rPr>
        <w:t>spokesperson for all operators. They will stay in contact with all operators and the SLA. They will perform all other duties pertaining to this office, as specified in the Randolph Shepard Act and the SLA rules.</w:t>
      </w:r>
    </w:p>
    <w:p w:rsidR="002E513B" w:rsidRPr="002E513B" w:rsidRDefault="002E513B" w:rsidP="004B627D">
      <w:pPr>
        <w:autoSpaceDE w:val="0"/>
        <w:autoSpaceDN w:val="0"/>
        <w:adjustRightInd w:val="0"/>
        <w:spacing w:after="0" w:line="240" w:lineRule="auto"/>
        <w:jc w:val="both"/>
        <w:rPr>
          <w:rFonts w:ascii="Verdana-Bold" w:hAnsi="Verdana-Bold" w:cs="Verdana-Bold"/>
          <w:b/>
          <w:bCs/>
          <w:sz w:val="40"/>
          <w:szCs w:val="40"/>
        </w:rPr>
      </w:pPr>
    </w:p>
    <w:p w:rsidR="004B627D"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2. Vice Chairman: The Vice Chairperson will assist the Chairperson and perform all other duties associated with this office.</w:t>
      </w:r>
    </w:p>
    <w:p w:rsidR="002E513B" w:rsidRPr="002E513B" w:rsidRDefault="002E513B"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3. Secretary: The Secretary will take and keep </w:t>
      </w:r>
      <w:r w:rsidRPr="002E513B">
        <w:rPr>
          <w:rFonts w:ascii="Verdana-BoldItalic" w:hAnsi="Verdana-BoldItalic" w:cs="Verdana-BoldItalic"/>
          <w:b/>
          <w:bCs/>
          <w:i/>
          <w:iCs/>
          <w:sz w:val="40"/>
          <w:szCs w:val="40"/>
        </w:rPr>
        <w:t xml:space="preserve">on </w:t>
      </w:r>
      <w:r w:rsidRPr="002E513B">
        <w:rPr>
          <w:rFonts w:ascii="Verdana-Bold" w:hAnsi="Verdana-Bold" w:cs="Verdana-Bold"/>
          <w:b/>
          <w:bCs/>
          <w:sz w:val="40"/>
          <w:szCs w:val="40"/>
        </w:rPr>
        <w:t xml:space="preserve">file accurate attendees, motions and votes, outcomes of votes and elections, of all meetings. They will provide copies of the attendees, </w:t>
      </w:r>
      <w:r w:rsidRPr="002E513B">
        <w:rPr>
          <w:rFonts w:ascii="Verdana-Bold" w:hAnsi="Verdana-Bold" w:cs="Verdana-Bold"/>
          <w:b/>
          <w:bCs/>
          <w:sz w:val="40"/>
          <w:szCs w:val="40"/>
        </w:rPr>
        <w:lastRenderedPageBreak/>
        <w:t>motions and votes, outcomes of votes and elections to the SLA and the vendors with-in 30 days. They will perform all other duties pertaining to this office. The SLA will produce and distribute audio copies to the operators 30 days after the meeting. The audio copies of meetings are adopted as the official record. The secretary will keep record of all subcommittee</w:t>
      </w:r>
      <w:r w:rsidR="002E513B">
        <w:rPr>
          <w:rFonts w:ascii="Verdana-Bold" w:hAnsi="Verdana-Bold" w:cs="Verdana-Bold"/>
          <w:b/>
          <w:bCs/>
          <w:sz w:val="40"/>
          <w:szCs w:val="40"/>
        </w:rPr>
        <w:t xml:space="preserve"> </w:t>
      </w:r>
      <w:r w:rsidRPr="002E513B">
        <w:rPr>
          <w:rFonts w:ascii="Verdana-Bold" w:hAnsi="Verdana-Bold" w:cs="Verdana-Bold"/>
          <w:b/>
          <w:bCs/>
          <w:sz w:val="40"/>
          <w:szCs w:val="40"/>
        </w:rPr>
        <w:t>members and sub-committee chairs and will provide updated copies to the vendors as necessary.</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Between meetings, the business of this committee will be conducted by the board which will consist of the elected officers and the two regional representatives.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Section 3 </w:t>
      </w:r>
      <w:r w:rsidRPr="002E513B">
        <w:rPr>
          <w:rFonts w:ascii="Verdana-Bold" w:hAnsi="Verdana-Bold" w:cs="Verdana-Bold"/>
          <w:b/>
          <w:bCs/>
          <w:sz w:val="40"/>
          <w:szCs w:val="40"/>
        </w:rPr>
        <w:tab/>
        <w:t>Vacancies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Vacancies among the Board Members shall be filed by appointment by the Chairperson with approval of the remaining Board Members with the exception of the Chairperson position. The Vice Chairperson shall move to the Chairperson in the event of the resignation of the Chairperson. Appointees shall serve until the next regular election.</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lastRenderedPageBreak/>
        <w:t xml:space="preserve">Section 4 </w:t>
      </w:r>
      <w:r w:rsidRPr="002E513B">
        <w:rPr>
          <w:rFonts w:ascii="Verdana-Bold" w:hAnsi="Verdana-Bold" w:cs="Verdana-Bold"/>
          <w:b/>
          <w:bCs/>
          <w:sz w:val="40"/>
          <w:szCs w:val="40"/>
        </w:rPr>
        <w:tab/>
        <w:t>Standing sub-committees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chairperson shall appoint members to</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the</w:t>
      </w:r>
      <w:proofErr w:type="gramEnd"/>
      <w:r w:rsidRPr="002E513B">
        <w:rPr>
          <w:rFonts w:ascii="Verdana-Bold" w:hAnsi="Verdana-Bold" w:cs="Verdana-Bold"/>
          <w:b/>
          <w:bCs/>
          <w:sz w:val="40"/>
          <w:szCs w:val="40"/>
        </w:rPr>
        <w:t xml:space="preserve"> following sub-committees:</w:t>
      </w:r>
    </w:p>
    <w:p w:rsidR="002E513B" w:rsidRPr="002E513B" w:rsidRDefault="002E513B"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1.Rules</w:t>
      </w:r>
      <w:proofErr w:type="gramEnd"/>
      <w:r w:rsidRPr="002E513B">
        <w:rPr>
          <w:rFonts w:ascii="Verdana-Bold" w:hAnsi="Verdana-Bold" w:cs="Verdana-Bold"/>
          <w:b/>
          <w:bCs/>
          <w:sz w:val="40"/>
          <w:szCs w:val="40"/>
        </w:rPr>
        <w:t xml:space="preserve"> sub-committee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2.Technology</w:t>
      </w:r>
      <w:proofErr w:type="gramEnd"/>
      <w:r w:rsidRPr="002E513B">
        <w:rPr>
          <w:rFonts w:ascii="Verdana-Bold" w:hAnsi="Verdana-Bold" w:cs="Verdana-Bold"/>
          <w:b/>
          <w:bCs/>
          <w:sz w:val="40"/>
          <w:szCs w:val="40"/>
        </w:rPr>
        <w:t xml:space="preserve"> sub-committee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3.Training</w:t>
      </w:r>
      <w:proofErr w:type="gramEnd"/>
      <w:r w:rsidRPr="002E513B">
        <w:rPr>
          <w:rFonts w:ascii="Verdana-Bold" w:hAnsi="Verdana-Bold" w:cs="Verdana-Bold"/>
          <w:b/>
          <w:bCs/>
          <w:sz w:val="40"/>
          <w:szCs w:val="40"/>
        </w:rPr>
        <w:t xml:space="preserve"> sub-committee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4.Finance</w:t>
      </w:r>
      <w:proofErr w:type="gramEnd"/>
      <w:r w:rsidRPr="002E513B">
        <w:rPr>
          <w:rFonts w:ascii="Verdana-Bold" w:hAnsi="Verdana-Bold" w:cs="Verdana-Bold"/>
          <w:b/>
          <w:bCs/>
          <w:sz w:val="40"/>
          <w:szCs w:val="40"/>
        </w:rPr>
        <w:t xml:space="preserve"> sub-committee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role of each sub-committee: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Chairperson or Elected Committee will solicit sub-committees to gather information through active contact with all vendors. This information will then be provided to the Elected Committee. The Elected Committee will then fulfill its role of active participation with the SLA.</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V </w:t>
      </w:r>
      <w:r w:rsidRPr="002E513B">
        <w:rPr>
          <w:rFonts w:ascii="Verdana-Bold" w:hAnsi="Verdana-Bold" w:cs="Verdana-Bold"/>
          <w:b/>
          <w:bCs/>
          <w:sz w:val="40"/>
          <w:szCs w:val="40"/>
        </w:rPr>
        <w:tab/>
        <w:t>Meetings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Section 1</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There shall be </w:t>
      </w:r>
      <w:proofErr w:type="gramStart"/>
      <w:r w:rsidRPr="002E513B">
        <w:rPr>
          <w:rFonts w:ascii="Verdana-Bold" w:hAnsi="Verdana-Bold" w:cs="Verdana-Bold"/>
          <w:b/>
          <w:bCs/>
          <w:sz w:val="40"/>
          <w:szCs w:val="40"/>
        </w:rPr>
        <w:t>Two</w:t>
      </w:r>
      <w:proofErr w:type="gramEnd"/>
      <w:r w:rsidRPr="002E513B">
        <w:rPr>
          <w:rFonts w:ascii="Verdana-Bold" w:hAnsi="Verdana-Bold" w:cs="Verdana-Bold"/>
          <w:b/>
          <w:bCs/>
          <w:sz w:val="40"/>
          <w:szCs w:val="40"/>
        </w:rPr>
        <w:t xml:space="preserve"> meetings yearly, the third Saturday in September and the third Saturday in March unless a date change is deemed necessary by the Chairperson s. A quorum must be present to conduct business.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lastRenderedPageBreak/>
        <w:t>Section 2</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Chairperson may call a special meeting</w:t>
      </w:r>
      <w:r w:rsidR="002E513B">
        <w:rPr>
          <w:rFonts w:ascii="Verdana-Bold" w:hAnsi="Verdana-Bold" w:cs="Verdana-Bold"/>
          <w:b/>
          <w:bCs/>
          <w:sz w:val="40"/>
          <w:szCs w:val="40"/>
        </w:rPr>
        <w:t xml:space="preserve"> </w:t>
      </w:r>
      <w:r w:rsidRPr="002E513B">
        <w:rPr>
          <w:rFonts w:ascii="Verdana-Bold" w:hAnsi="Verdana-Bold" w:cs="Verdana-Bold"/>
          <w:b/>
          <w:bCs/>
          <w:sz w:val="40"/>
          <w:szCs w:val="40"/>
        </w:rPr>
        <w:t>of the committee at any time a majority of the board deems such action to be necessary. A quorum must be present to conduct business.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VI </w:t>
      </w:r>
      <w:r w:rsidRPr="002E513B">
        <w:rPr>
          <w:rFonts w:ascii="Verdana-Bold" w:hAnsi="Verdana-Bold" w:cs="Verdana-Bold"/>
          <w:b/>
          <w:bCs/>
          <w:sz w:val="40"/>
          <w:szCs w:val="40"/>
        </w:rPr>
        <w:tab/>
        <w:t>Committees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Chairperson may appoint such committees</w:t>
      </w: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as</w:t>
      </w:r>
      <w:proofErr w:type="gramEnd"/>
      <w:r w:rsidRPr="002E513B">
        <w:rPr>
          <w:rFonts w:ascii="Verdana-Bold" w:hAnsi="Verdana-Bold" w:cs="Verdana-Bold"/>
          <w:b/>
          <w:bCs/>
          <w:sz w:val="40"/>
          <w:szCs w:val="40"/>
        </w:rPr>
        <w:t xml:space="preserve"> they or the Committee deems necessary.</w:t>
      </w:r>
      <w:r w:rsidR="00053C70"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VII </w:t>
      </w:r>
      <w:r w:rsidR="00053C70" w:rsidRPr="002E513B">
        <w:rPr>
          <w:rFonts w:ascii="Verdana-Bold" w:hAnsi="Verdana-Bold" w:cs="Verdana-Bold"/>
          <w:b/>
          <w:bCs/>
          <w:sz w:val="40"/>
          <w:szCs w:val="40"/>
        </w:rPr>
        <w:tab/>
      </w:r>
      <w:r w:rsidRPr="002E513B">
        <w:rPr>
          <w:rFonts w:ascii="Verdana-Bold" w:hAnsi="Verdana-Bold" w:cs="Verdana-Bold"/>
          <w:b/>
          <w:bCs/>
          <w:sz w:val="40"/>
          <w:szCs w:val="40"/>
        </w:rPr>
        <w:t>Amendment</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These bylaws may be amended at any regular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meeting of the committee by an effective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vote of two-thirds of the active members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present and voting.</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Article VIII </w:t>
      </w:r>
      <w:r w:rsidR="00053C70" w:rsidRPr="002E513B">
        <w:rPr>
          <w:rFonts w:ascii="Verdana-Bold" w:hAnsi="Verdana-Bold" w:cs="Verdana-Bold"/>
          <w:b/>
          <w:bCs/>
          <w:sz w:val="40"/>
          <w:szCs w:val="40"/>
        </w:rPr>
        <w:tab/>
      </w:r>
      <w:r w:rsidR="00053C70" w:rsidRPr="002E513B">
        <w:rPr>
          <w:rFonts w:ascii="Verdana-Bold" w:hAnsi="Verdana-Bold" w:cs="Verdana-Bold"/>
          <w:b/>
          <w:bCs/>
          <w:sz w:val="40"/>
          <w:szCs w:val="40"/>
        </w:rPr>
        <w:tab/>
      </w:r>
      <w:r w:rsidRPr="002E513B">
        <w:rPr>
          <w:rFonts w:ascii="Verdana-Bold" w:hAnsi="Verdana-Bold" w:cs="Verdana-Bold"/>
          <w:b/>
          <w:bCs/>
          <w:sz w:val="40"/>
          <w:szCs w:val="40"/>
        </w:rPr>
        <w:t>Vendors Bill of Rights</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Right No. 1.</w:t>
      </w:r>
      <w:proofErr w:type="gramEnd"/>
      <w:r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THE PRIORITY.</w:t>
      </w:r>
      <w:proofErr w:type="gramEnd"/>
      <w:r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All blind licensees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have a prior right to operate vending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facilities; Federal agencies are required</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to</w:t>
      </w:r>
      <w:proofErr w:type="gramEnd"/>
      <w:r w:rsidRPr="002E513B">
        <w:rPr>
          <w:rFonts w:ascii="Verdana-Bold" w:hAnsi="Verdana-Bold" w:cs="Verdana-Bold"/>
          <w:b/>
          <w:bCs/>
          <w:sz w:val="40"/>
          <w:szCs w:val="40"/>
        </w:rPr>
        <w:t xml:space="preserve"> establish one or more vending facilities to</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be operated by blind licensees on all Federal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property. State law rights vary.</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1: “… blind persons</w:t>
      </w:r>
      <w:r w:rsidR="002E513B">
        <w:rPr>
          <w:rFonts w:ascii="Verdana-Bold" w:hAnsi="Verdana-Bold" w:cs="Verdana-Bold"/>
          <w:b/>
          <w:bCs/>
          <w:sz w:val="40"/>
          <w:szCs w:val="40"/>
        </w:rPr>
        <w:t xml:space="preserve"> </w:t>
      </w:r>
      <w:r w:rsidRPr="002E513B">
        <w:rPr>
          <w:rFonts w:ascii="Verdana-Bold" w:hAnsi="Verdana-Bold" w:cs="Verdana-Bold"/>
          <w:b/>
          <w:bCs/>
          <w:sz w:val="40"/>
          <w:szCs w:val="40"/>
        </w:rPr>
        <w:t>licensed under the provisions of this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chapter shall be authorized to operate vending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facilities on any Federal property.” </w:t>
      </w:r>
      <w:proofErr w:type="gramStart"/>
      <w:r w:rsidRPr="002E513B">
        <w:rPr>
          <w:rFonts w:ascii="Verdana-Bold" w:hAnsi="Verdana-Bold" w:cs="Verdana-Bold"/>
          <w:b/>
          <w:bCs/>
          <w:sz w:val="40"/>
          <w:szCs w:val="40"/>
        </w:rPr>
        <w:t>20</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U.S.C. § 107(a).</w:t>
      </w:r>
      <w:proofErr w:type="gramEnd"/>
      <w:r w:rsidRPr="002E513B">
        <w:rPr>
          <w:rFonts w:ascii="Verdana-Bold" w:hAnsi="Verdana-Bold" w:cs="Verdana-Bold"/>
          <w:b/>
          <w:bCs/>
          <w:sz w:val="40"/>
          <w:szCs w:val="40"/>
        </w:rPr>
        <w:t xml:space="preserve"> “…wherever feasible, one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or more vending facilities are established 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all Federal property to the extent that any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such facility or facilities would not adversely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affect the interests of the United States. “20 U.S.C. § 107(b</w:t>
      </w:r>
      <w:proofErr w:type="gramStart"/>
      <w:r w:rsidRPr="002E513B">
        <w:rPr>
          <w:rFonts w:ascii="Verdana-Bold" w:hAnsi="Verdana-Bold" w:cs="Verdana-Bold"/>
          <w:b/>
          <w:bCs/>
          <w:sz w:val="40"/>
          <w:szCs w:val="40"/>
        </w:rPr>
        <w:t>)(</w:t>
      </w:r>
      <w:proofErr w:type="gramEnd"/>
      <w:r w:rsidRPr="002E513B">
        <w:rPr>
          <w:rFonts w:ascii="Verdana-Bold" w:hAnsi="Verdana-Bold" w:cs="Verdana-Bold"/>
          <w:b/>
          <w:bCs/>
          <w:sz w:val="40"/>
          <w:szCs w:val="40"/>
        </w:rPr>
        <w:t>2).</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Right No. 2.</w:t>
      </w:r>
      <w:proofErr w:type="gramEnd"/>
      <w:r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INDEFINITE LICENSE.</w:t>
      </w:r>
      <w:proofErr w:type="gramEnd"/>
      <w:r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Once licensure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is obtained, the license can only be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terminated after an opportunity for a fair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hearing and only if the vendor’s facility 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not being operated in accordance with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SLA’s rules and regulations.</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2: “Each such license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shall be issued for an indefinite period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but may be terminated by the State 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agency if it is satisfied that the facility 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not being operated in accordance with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rules and regulations prescribed by such 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agency. </w:t>
      </w:r>
      <w:proofErr w:type="gramStart"/>
      <w:r w:rsidRPr="002E513B">
        <w:rPr>
          <w:rFonts w:ascii="Verdana-Bold" w:hAnsi="Verdana-Bold" w:cs="Verdana-Bold"/>
          <w:b/>
          <w:bCs/>
          <w:sz w:val="40"/>
          <w:szCs w:val="40"/>
        </w:rPr>
        <w:t>“ 20</w:t>
      </w:r>
      <w:proofErr w:type="gramEnd"/>
      <w:r w:rsidRPr="002E513B">
        <w:rPr>
          <w:rFonts w:ascii="Verdana-Bold" w:hAnsi="Verdana-Bold" w:cs="Verdana-Bold"/>
          <w:b/>
          <w:bCs/>
          <w:sz w:val="40"/>
          <w:szCs w:val="40"/>
        </w:rPr>
        <w:t xml:space="preserve"> U.S. § 107a(a)(6).</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State licensing agency shall provide for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issuance of licenses for an indefinite period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but subject to suspension or </w:t>
      </w:r>
      <w:r w:rsidRPr="002E513B">
        <w:rPr>
          <w:rFonts w:ascii="Verdana-Bold" w:hAnsi="Verdana-Bold" w:cs="Verdana-Bold"/>
          <w:b/>
          <w:bCs/>
          <w:sz w:val="40"/>
          <w:szCs w:val="40"/>
        </w:rPr>
        <w:lastRenderedPageBreak/>
        <w:t>termination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if, after affording the vendor an opportunity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for a full evidentiary hearing,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 licensing agency finds that the vending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facility is not being operated in accordance</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with its rules and regulations,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terms and conditions of the permit, and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terms and conditions of the agreement with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the vendor.” </w:t>
      </w:r>
      <w:proofErr w:type="gramStart"/>
      <w:r w:rsidRPr="002E513B">
        <w:rPr>
          <w:rFonts w:ascii="Verdana-Bold" w:hAnsi="Verdana-Bold" w:cs="Verdana-Bold"/>
          <w:b/>
          <w:bCs/>
          <w:sz w:val="40"/>
          <w:szCs w:val="40"/>
        </w:rPr>
        <w:t>34 C.F.R. § 395.7(b).</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Right No. 3.</w:t>
      </w:r>
      <w:proofErr w:type="gramEnd"/>
      <w:r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EQUIPMENT AND INITIAL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STOCK.</w:t>
      </w:r>
      <w:proofErr w:type="gramEnd"/>
      <w:r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 licensed vendor has the right to</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suitable vending facility equipment maintained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in good repair and adequate initial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stock.</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w:t>
      </w:r>
      <w:r w:rsidR="00053C70" w:rsidRPr="002E513B">
        <w:rPr>
          <w:rFonts w:ascii="Verdana-Bold" w:hAnsi="Verdana-Bold" w:cs="Verdana-Bold"/>
          <w:b/>
          <w:bCs/>
          <w:sz w:val="40"/>
          <w:szCs w:val="40"/>
        </w:rPr>
        <w:t xml:space="preserve"> OF RIGHT NO.</w:t>
      </w:r>
      <w:proofErr w:type="gramEnd"/>
      <w:r w:rsidR="00053C70" w:rsidRPr="002E513B">
        <w:rPr>
          <w:rFonts w:ascii="Verdana-Bold" w:hAnsi="Verdana-Bold" w:cs="Verdana-Bold"/>
          <w:b/>
          <w:bCs/>
          <w:sz w:val="40"/>
          <w:szCs w:val="40"/>
        </w:rPr>
        <w:t xml:space="preserve"> 3: A State agency </w:t>
      </w:r>
      <w:r w:rsidRPr="002E513B">
        <w:rPr>
          <w:rFonts w:ascii="Verdana-Bold" w:hAnsi="Verdana-Bold" w:cs="Verdana-Bold"/>
          <w:b/>
          <w:bCs/>
          <w:sz w:val="40"/>
          <w:szCs w:val="40"/>
        </w:rPr>
        <w:t>shall agree “to provide for each licensed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blind person such vending facility equipment,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adequate initial stock of suitable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articles to be vended therefrom, as may be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necessary.” 20 U.S.C. § </w:t>
      </w:r>
      <w:proofErr w:type="gramStart"/>
      <w:r w:rsidRPr="002E513B">
        <w:rPr>
          <w:rFonts w:ascii="Verdana-Bold" w:hAnsi="Verdana-Bold" w:cs="Verdana-Bold"/>
          <w:b/>
          <w:bCs/>
          <w:sz w:val="40"/>
          <w:szCs w:val="40"/>
        </w:rPr>
        <w:t>107b(</w:t>
      </w:r>
      <w:proofErr w:type="gramEnd"/>
      <w:r w:rsidRPr="002E513B">
        <w:rPr>
          <w:rFonts w:ascii="Verdana-Bold" w:hAnsi="Verdana-Bold" w:cs="Verdana-Bold"/>
          <w:b/>
          <w:bCs/>
          <w:sz w:val="40"/>
          <w:szCs w:val="40"/>
        </w:rPr>
        <w:t>1).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 licensing agency shall maintain (or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cause to be maintained) all vending facility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equipment in good repair and in an attractive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condition and shall replace or cause to</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be</w:t>
      </w:r>
      <w:proofErr w:type="gramEnd"/>
      <w:r w:rsidRPr="002E513B">
        <w:rPr>
          <w:rFonts w:ascii="Verdana-Bold" w:hAnsi="Verdana-Bold" w:cs="Verdana-Bold"/>
          <w:b/>
          <w:bCs/>
          <w:sz w:val="40"/>
          <w:szCs w:val="40"/>
        </w:rPr>
        <w:t xml:space="preserve"> replaced worn-out and obsolete equipment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as required to ensure the continued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successful operation of the facility.” </w:t>
      </w:r>
      <w:proofErr w:type="gramStart"/>
      <w:r w:rsidRPr="002E513B">
        <w:rPr>
          <w:rFonts w:ascii="Verdana-Bold" w:hAnsi="Verdana-Bold" w:cs="Verdana-Bold"/>
          <w:b/>
          <w:bCs/>
          <w:sz w:val="40"/>
          <w:szCs w:val="40"/>
        </w:rPr>
        <w:t>34</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C.F.R. § 395.10.</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lastRenderedPageBreak/>
        <w:t>Right No. 4.</w:t>
      </w:r>
      <w:proofErr w:type="gramEnd"/>
      <w:r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TRAINING AND CONSULTATION.</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 licensee has the right to adequate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training and management services, both before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after licensure, coordinated with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the State VR program including </w:t>
      </w:r>
      <w:r w:rsidR="00053C70" w:rsidRPr="002E513B">
        <w:rPr>
          <w:rFonts w:ascii="Verdana-Bold" w:hAnsi="Verdana-Bold" w:cs="Verdana-Bold"/>
          <w:b/>
          <w:bCs/>
          <w:sz w:val="40"/>
          <w:szCs w:val="40"/>
        </w:rPr>
        <w:t xml:space="preserve">post-employment </w:t>
      </w:r>
      <w:r w:rsidRPr="002E513B">
        <w:rPr>
          <w:rFonts w:ascii="Verdana-Bold" w:hAnsi="Verdana-Bold" w:cs="Verdana-Bold"/>
          <w:b/>
          <w:bCs/>
          <w:sz w:val="40"/>
          <w:szCs w:val="40"/>
        </w:rPr>
        <w:t>services to assure maximum vocational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potential of each blind vendor 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achieved.</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4: “The Commissioner</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shall insure, through promulgation of</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appropriate regulations, that uniform and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effective training programs, including on</w:t>
      </w:r>
      <w:r w:rsidR="00053C70" w:rsidRPr="002E513B">
        <w:rPr>
          <w:rFonts w:ascii="Verdana-Bold" w:hAnsi="Verdana-Bold" w:cs="Verdana-Bold"/>
          <w:b/>
          <w:bCs/>
          <w:sz w:val="40"/>
          <w:szCs w:val="40"/>
        </w:rPr>
        <w:t>-</w:t>
      </w:r>
      <w:r w:rsidRPr="002E513B">
        <w:rPr>
          <w:rFonts w:ascii="Verdana-Bold" w:hAnsi="Verdana-Bold" w:cs="Verdana-Bold"/>
          <w:b/>
          <w:bCs/>
          <w:sz w:val="40"/>
          <w:szCs w:val="40"/>
        </w:rPr>
        <w:t>the-</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job training, are provided for blind individuals,</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through services under the Rehabilitation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Act of 1973 [29 U.S.C.A. § 701 et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seq.]. He shall further insure that State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agencies provide programs for upward mobility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(including further education and additional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training or retraining for improved</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work opportunities) for all trainees under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this chapter, and that follow-along services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are provided to such trainees to assure that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their maximum vocational potential 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achieved.” </w:t>
      </w:r>
      <w:proofErr w:type="gramStart"/>
      <w:r w:rsidRPr="002E513B">
        <w:rPr>
          <w:rFonts w:ascii="Verdana-Bold" w:hAnsi="Verdana-Bold" w:cs="Verdana-Bold"/>
          <w:b/>
          <w:bCs/>
          <w:sz w:val="40"/>
          <w:szCs w:val="40"/>
        </w:rPr>
        <w:t>20 U.S.C. § 107d-4.</w:t>
      </w:r>
      <w:proofErr w:type="gramEnd"/>
      <w:r w:rsidRPr="002E513B">
        <w:rPr>
          <w:rFonts w:ascii="Verdana-Bold" w:hAnsi="Verdana-Bold" w:cs="Verdana-Bold"/>
          <w:b/>
          <w:bCs/>
          <w:sz w:val="40"/>
          <w:szCs w:val="40"/>
        </w:rPr>
        <w:t xml:space="preserve"> The SLA’s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application shall include “the methods to</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followed in providing suitable training, including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on-the-job training and, where appropriate,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upward mobility training, to blind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vendors.” 34 C.F.R. § </w:t>
      </w:r>
      <w:r w:rsidRPr="002E513B">
        <w:rPr>
          <w:rFonts w:ascii="Verdana-Bold" w:hAnsi="Verdana-Bold" w:cs="Verdana-Bold"/>
          <w:b/>
          <w:bCs/>
          <w:sz w:val="40"/>
          <w:szCs w:val="40"/>
        </w:rPr>
        <w:lastRenderedPageBreak/>
        <w:t>395.3(a</w:t>
      </w:r>
      <w:proofErr w:type="gramStart"/>
      <w:r w:rsidRPr="002E513B">
        <w:rPr>
          <w:rFonts w:ascii="Verdana-Bold" w:hAnsi="Verdana-Bold" w:cs="Verdana-Bold"/>
          <w:b/>
          <w:bCs/>
          <w:sz w:val="40"/>
          <w:szCs w:val="40"/>
        </w:rPr>
        <w:t>)(</w:t>
      </w:r>
      <w:proofErr w:type="gramEnd"/>
      <w:r w:rsidRPr="002E513B">
        <w:rPr>
          <w:rFonts w:ascii="Verdana-Bold" w:hAnsi="Verdana-Bold" w:cs="Verdana-Bold"/>
          <w:b/>
          <w:bCs/>
          <w:sz w:val="40"/>
          <w:szCs w:val="40"/>
        </w:rPr>
        <w:t>8).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 licensing agency shall ensure that effective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programs of vocational and other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training services, including personal and vocational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adjustment, books, tools, and other</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training materials, shall be provided to blind</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individuals as vocational rehabilitation services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under</w:t>
      </w:r>
      <w:proofErr w:type="gramEnd"/>
      <w:r w:rsidRPr="002E513B">
        <w:rPr>
          <w:rFonts w:ascii="Verdana-Bold" w:hAnsi="Verdana-Bold" w:cs="Verdana-Bold"/>
          <w:b/>
          <w:bCs/>
          <w:sz w:val="40"/>
          <w:szCs w:val="40"/>
        </w:rPr>
        <w:t xml:space="preserve"> the Rehabilitation Act of 1973</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(Pub. </w:t>
      </w:r>
      <w:proofErr w:type="gramStart"/>
      <w:r w:rsidRPr="002E513B">
        <w:rPr>
          <w:rFonts w:ascii="Verdana-Bold" w:hAnsi="Verdana-Bold" w:cs="Verdana-Bold"/>
          <w:b/>
          <w:bCs/>
          <w:sz w:val="40"/>
          <w:szCs w:val="40"/>
        </w:rPr>
        <w:t>L. 93–112), as amended by the Rehabilitation</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Act Amendments of 1974 (Pub.</w:t>
      </w:r>
      <w:proofErr w:type="gramEnd"/>
      <w:r w:rsidRPr="002E513B">
        <w:rPr>
          <w:rFonts w:ascii="Verdana-Bold" w:hAnsi="Verdana-Bold" w:cs="Verdana-Bold"/>
          <w:b/>
          <w:bCs/>
          <w:sz w:val="40"/>
          <w:szCs w:val="40"/>
        </w:rPr>
        <w:t xml:space="preserve"> 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93–516). Such programs shall include on</w:t>
      </w:r>
      <w:r w:rsidR="00053C70" w:rsidRPr="002E513B">
        <w:rPr>
          <w:rFonts w:ascii="Verdana-Bold" w:hAnsi="Verdana-Bold" w:cs="Verdana-Bold"/>
          <w:b/>
          <w:bCs/>
          <w:sz w:val="40"/>
          <w:szCs w:val="40"/>
        </w:rPr>
        <w:t>-</w:t>
      </w:r>
      <w:r w:rsidRPr="002E513B">
        <w:rPr>
          <w:rFonts w:ascii="Verdana-Bold" w:hAnsi="Verdana-Bold" w:cs="Verdana-Bold"/>
          <w:b/>
          <w:bCs/>
          <w:sz w:val="40"/>
          <w:szCs w:val="40"/>
        </w:rPr>
        <w:t>the-job training in all aspects of vending facility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operation for blind persons with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capacity to operate a vending facility, and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upward mobility training (including further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education and additional training or retraining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for improved work opportunities) for all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blind licens</w:t>
      </w:r>
      <w:r w:rsidR="00053C70" w:rsidRPr="002E513B">
        <w:rPr>
          <w:rFonts w:ascii="Verdana-Bold" w:hAnsi="Verdana-Bold" w:cs="Verdana-Bold"/>
          <w:b/>
          <w:bCs/>
          <w:sz w:val="40"/>
          <w:szCs w:val="40"/>
        </w:rPr>
        <w:t xml:space="preserve">ees. The State licensing agency </w:t>
      </w:r>
      <w:r w:rsidRPr="002E513B">
        <w:rPr>
          <w:rFonts w:ascii="Verdana-Bold" w:hAnsi="Verdana-Bold" w:cs="Verdana-Bold"/>
          <w:b/>
          <w:bCs/>
          <w:sz w:val="40"/>
          <w:szCs w:val="40"/>
        </w:rPr>
        <w:t>shall further ensure that post-employment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services shall be provided to blind vendors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as vocational rehabilitation </w:t>
      </w:r>
      <w:proofErr w:type="gramStart"/>
      <w:r w:rsidRPr="002E513B">
        <w:rPr>
          <w:rFonts w:ascii="Verdana-Bold" w:hAnsi="Verdana-Bold" w:cs="Verdana-Bold"/>
          <w:b/>
          <w:bCs/>
          <w:sz w:val="40"/>
          <w:szCs w:val="40"/>
        </w:rPr>
        <w:t>services as necessary</w:t>
      </w:r>
      <w:r w:rsidR="002E513B" w:rsidRPr="002E513B">
        <w:rPr>
          <w:rFonts w:ascii="Verdana-Bold" w:hAnsi="Verdana-Bold" w:cs="Verdana-Bold"/>
          <w:b/>
          <w:bCs/>
          <w:sz w:val="40"/>
          <w:szCs w:val="40"/>
        </w:rPr>
        <w:t xml:space="preserve"> </w:t>
      </w:r>
      <w:r w:rsidRPr="002E513B">
        <w:rPr>
          <w:rFonts w:ascii="Verdana-Bold" w:hAnsi="Verdana-Bold" w:cs="Verdana-Bold"/>
          <w:b/>
          <w:bCs/>
          <w:sz w:val="40"/>
          <w:szCs w:val="40"/>
        </w:rPr>
        <w:t>to assure that the maximum vocational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potential of such vendors is achieved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suitable employment is</w:t>
      </w:r>
      <w:proofErr w:type="gramEnd"/>
      <w:r w:rsidRPr="002E513B">
        <w:rPr>
          <w:rFonts w:ascii="Verdana-Bold" w:hAnsi="Verdana-Bold" w:cs="Verdana-Bold"/>
          <w:b/>
          <w:bCs/>
          <w:sz w:val="40"/>
          <w:szCs w:val="40"/>
        </w:rPr>
        <w:t xml:space="preserve"> maintained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within the State’s vending facility program.”</w:t>
      </w:r>
      <w:r w:rsidR="00053C70"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34 C.F.R. § 395.11.</w:t>
      </w:r>
      <w:proofErr w:type="gramEnd"/>
      <w:r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Management services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means</w:t>
      </w:r>
      <w:proofErr w:type="gramEnd"/>
      <w:r w:rsidRPr="002E513B">
        <w:rPr>
          <w:rFonts w:ascii="Verdana-Bold" w:hAnsi="Verdana-Bold" w:cs="Verdana-Bold"/>
          <w:b/>
          <w:bCs/>
          <w:sz w:val="40"/>
          <w:szCs w:val="40"/>
        </w:rPr>
        <w:t xml:space="preserve"> supervision, inspection, quality control,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consultation, accounting, regulating,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in-service training, and other related services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provided on a systematic basis to support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and improve vending facilities </w:t>
      </w:r>
      <w:r w:rsidRPr="002E513B">
        <w:rPr>
          <w:rFonts w:ascii="Verdana-Bold" w:hAnsi="Verdana-Bold" w:cs="Verdana-Bold"/>
          <w:b/>
          <w:bCs/>
          <w:sz w:val="40"/>
          <w:szCs w:val="40"/>
        </w:rPr>
        <w:lastRenderedPageBreak/>
        <w:t>operated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by blind vendors. Management services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does not include those services or costs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which pertain to the on-going operation of</w:t>
      </w: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a</w:t>
      </w:r>
      <w:r w:rsidR="00053C70" w:rsidRPr="002E513B">
        <w:rPr>
          <w:rFonts w:ascii="Verdana-Bold" w:hAnsi="Verdana-Bold" w:cs="Verdana-Bold"/>
          <w:b/>
          <w:bCs/>
          <w:sz w:val="40"/>
          <w:szCs w:val="40"/>
        </w:rPr>
        <w:t>n</w:t>
      </w:r>
      <w:proofErr w:type="gramEnd"/>
      <w:r w:rsidR="002E513B">
        <w:rPr>
          <w:rFonts w:ascii="Verdana-Bold" w:hAnsi="Verdana-Bold" w:cs="Verdana-Bold"/>
          <w:b/>
          <w:bCs/>
          <w:sz w:val="40"/>
          <w:szCs w:val="40"/>
        </w:rPr>
        <w:t xml:space="preserve"> </w:t>
      </w:r>
      <w:r w:rsidRPr="002E513B">
        <w:rPr>
          <w:rFonts w:ascii="Verdana-Bold" w:hAnsi="Verdana-Bold" w:cs="Verdana-Bold"/>
          <w:b/>
          <w:bCs/>
          <w:sz w:val="40"/>
          <w:szCs w:val="40"/>
        </w:rPr>
        <w:t>individual facility after the initial establishment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period.” 34 C.F.R. § 395.1(j)</w:t>
      </w:r>
      <w:r w:rsidR="00053C70"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Right No. 5: INDEFINITE PERMIT FOR A</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SATISFACTORY SITE ON FEDERAL PROPERTY</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A</w:t>
      </w:r>
      <w:r w:rsidR="004B627D" w:rsidRPr="002E513B">
        <w:rPr>
          <w:rFonts w:ascii="Verdana-Bold" w:hAnsi="Verdana-Bold" w:cs="Verdana-Bold"/>
          <w:b/>
          <w:bCs/>
          <w:sz w:val="40"/>
          <w:szCs w:val="40"/>
        </w:rPr>
        <w:t>nd</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certain other property if required</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by state law.</w:t>
      </w:r>
      <w:proofErr w:type="gramEnd"/>
      <w:r w:rsidR="004B627D" w:rsidRPr="002E513B">
        <w:rPr>
          <w:rFonts w:ascii="Verdana-Bold" w:hAnsi="Verdana-Bold" w:cs="Verdana-Bold"/>
          <w:b/>
          <w:bCs/>
          <w:sz w:val="40"/>
          <w:szCs w:val="40"/>
        </w:rPr>
        <w:t xml:space="preserve"> On Federal property, the site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is to be satisfactory — 250 sq. ft. (including</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storage) with sufficient plumbing, heating &amp;</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ventilation per health &amp; building codes.</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5: “The permit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shall be issued for an indefinite period of</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time subject to suspension or termination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on the basis of compliance with agreed upon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terms.” </w:t>
      </w:r>
      <w:proofErr w:type="gramStart"/>
      <w:r w:rsidRPr="002E513B">
        <w:rPr>
          <w:rFonts w:ascii="Verdana-Bold" w:hAnsi="Verdana-Bold" w:cs="Verdana-Bold"/>
          <w:b/>
          <w:bCs/>
          <w:sz w:val="40"/>
          <w:szCs w:val="40"/>
        </w:rPr>
        <w:t>34 C.F.R. § 395(b).</w:t>
      </w:r>
      <w:proofErr w:type="gramEnd"/>
      <w:r w:rsidRPr="002E513B">
        <w:rPr>
          <w:rFonts w:ascii="Verdana-Bold" w:hAnsi="Verdana-Bold" w:cs="Verdana-Bold"/>
          <w:b/>
          <w:bCs/>
          <w:sz w:val="40"/>
          <w:szCs w:val="40"/>
        </w:rPr>
        <w:t xml:space="preserve"> Satisfactory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site means an area fully accessible to vending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facility patrons and having: (1) Effective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on March 23, 1977 a minimum of 250</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square feet available for the vending and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storage of articles necessary for the operation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of a vending facility; and (2) Sufficient</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electrical</w:t>
      </w:r>
      <w:proofErr w:type="gramEnd"/>
      <w:r w:rsidRPr="002E513B">
        <w:rPr>
          <w:rFonts w:ascii="Verdana-Bold" w:hAnsi="Verdana-Bold" w:cs="Verdana-Bold"/>
          <w:b/>
          <w:bCs/>
          <w:sz w:val="40"/>
          <w:szCs w:val="40"/>
        </w:rPr>
        <w:t xml:space="preserve"> plumbing, heating, and ventilation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outlets for the location and operation of a</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vending facility in accordance with applicable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lastRenderedPageBreak/>
        <w:t xml:space="preserve">health laws and building codes.” </w:t>
      </w:r>
      <w:proofErr w:type="gramStart"/>
      <w:r w:rsidRPr="002E513B">
        <w:rPr>
          <w:rFonts w:ascii="Verdana-Bold" w:hAnsi="Verdana-Bold" w:cs="Verdana-Bold"/>
          <w:b/>
          <w:bCs/>
          <w:sz w:val="40"/>
          <w:szCs w:val="40"/>
        </w:rPr>
        <w:t>34</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C.F.R. § 395.1(q).</w:t>
      </w:r>
      <w:proofErr w:type="gramEnd"/>
      <w:r w:rsidRPr="002E513B">
        <w:rPr>
          <w:rFonts w:ascii="Verdana-Bold" w:hAnsi="Verdana-Bold" w:cs="Verdana-Bold"/>
          <w:b/>
          <w:bCs/>
          <w:sz w:val="40"/>
          <w:szCs w:val="40"/>
        </w:rPr>
        <w:t xml:space="preserve"> “No … agency shall undertake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to acquire by ownership, rent, or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lease, or to otherwise occupy, in whole or in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part, any building unless it is determined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that such building includes a satisfactory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site or sites for the location and operation of</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a vending facility by a blind vendor.” </w:t>
      </w:r>
      <w:proofErr w:type="gramStart"/>
      <w:r w:rsidRPr="002E513B">
        <w:rPr>
          <w:rFonts w:ascii="Verdana-Bold" w:hAnsi="Verdana-Bold" w:cs="Verdana-Bold"/>
          <w:b/>
          <w:bCs/>
          <w:sz w:val="40"/>
          <w:szCs w:val="40"/>
        </w:rPr>
        <w:t>34</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C.F.R. § 395.31(a).</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Right No. 6: NET PROCEEDS.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The licensee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has the right to the profit from sales, less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set aside, without income limitations. Associated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is the right to independently manage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day-to-day operations, including decisions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regarding partnering with private entities.</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6: “if any funds are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set aside, or caused to be set aside, from</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net proceeds of the operation of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vending facilities, such funds shall be set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aside, or caused to be set aside, only to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extent necessary for and may be used only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for the purposes of . . . in no event shall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amount of such funds to be set aside from</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net proceeds of any vending facility exceed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 reasonable amount which shall be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determined by the Secretary” 20 U.S.C. §107b(3).</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Any limitation on </w:t>
      </w:r>
      <w:r w:rsidRPr="002E513B">
        <w:rPr>
          <w:rFonts w:ascii="Verdana-Bold" w:hAnsi="Verdana-Bold" w:cs="Verdana-Bold"/>
          <w:b/>
          <w:bCs/>
          <w:sz w:val="40"/>
          <w:szCs w:val="40"/>
        </w:rPr>
        <w:lastRenderedPageBreak/>
        <w:t>the placement or operation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of a vending facility based on a finding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that such placement or operation would adversely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affect the interests of the United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States shall be fully justified in writing, who</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shall determine whether such limitation 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justified. </w:t>
      </w:r>
      <w:proofErr w:type="gramStart"/>
      <w:r w:rsidRPr="002E513B">
        <w:rPr>
          <w:rFonts w:ascii="Verdana-Bold" w:hAnsi="Verdana-Bold" w:cs="Verdana-Bold"/>
          <w:b/>
          <w:bCs/>
          <w:sz w:val="40"/>
          <w:szCs w:val="40"/>
        </w:rPr>
        <w:t>20 U.S.C. § 107(b).</w:t>
      </w:r>
      <w:proofErr w:type="gramEnd"/>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No limitation shall be imposed on income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from vending machines, combined to create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 vending facility, which are maintained,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serviced, or operated by a blind licensee.</w:t>
      </w:r>
      <w:r w:rsidR="00053C70"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20 U.S.C. § 107d-3(a).</w:t>
      </w:r>
      <w:proofErr w:type="gramEnd"/>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Net </w:t>
      </w:r>
      <w:proofErr w:type="gramStart"/>
      <w:r w:rsidRPr="002E513B">
        <w:rPr>
          <w:rFonts w:ascii="Verdana-Bold" w:hAnsi="Verdana-Bold" w:cs="Verdana-Bold"/>
          <w:b/>
          <w:bCs/>
          <w:sz w:val="40"/>
          <w:szCs w:val="40"/>
        </w:rPr>
        <w:t>proceeds</w:t>
      </w:r>
      <w:proofErr w:type="gramEnd"/>
      <w:r w:rsidRPr="002E513B">
        <w:rPr>
          <w:rFonts w:ascii="Verdana-Bold" w:hAnsi="Verdana-Bold" w:cs="Verdana-Bold"/>
          <w:b/>
          <w:bCs/>
          <w:sz w:val="40"/>
          <w:szCs w:val="40"/>
        </w:rPr>
        <w:t xml:space="preserve"> means “the amount remaining</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from the sale of articles or services of vending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facilities, and any vending machine or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other income accruing to blind vendors after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deducting the cost of such sale and other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expenses (excluding set-aside charges required</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to</w:t>
      </w:r>
      <w:proofErr w:type="gramEnd"/>
      <w:r w:rsidRPr="002E513B">
        <w:rPr>
          <w:rFonts w:ascii="Verdana-Bold" w:hAnsi="Verdana-Bold" w:cs="Verdana-Bold"/>
          <w:b/>
          <w:bCs/>
          <w:sz w:val="40"/>
          <w:szCs w:val="40"/>
        </w:rPr>
        <w:t xml:space="preserve"> be paid by such blind vendors). </w:t>
      </w:r>
      <w:proofErr w:type="gramStart"/>
      <w:r w:rsidRPr="002E513B">
        <w:rPr>
          <w:rFonts w:ascii="Verdana-Bold" w:hAnsi="Verdana-Bold" w:cs="Verdana-Bold"/>
          <w:b/>
          <w:bCs/>
          <w:sz w:val="40"/>
          <w:szCs w:val="40"/>
        </w:rPr>
        <w:t>“34 C.F.R. § 395.1(k). “</w:t>
      </w:r>
      <w:r w:rsidR="00053C70" w:rsidRPr="002E513B">
        <w:rPr>
          <w:rFonts w:ascii="Verdana-Bold" w:hAnsi="Verdana-Bold" w:cs="Verdana-Bold"/>
          <w:b/>
          <w:bCs/>
          <w:sz w:val="40"/>
          <w:szCs w:val="40"/>
        </w:rPr>
        <w:t>s</w:t>
      </w:r>
      <w:r w:rsidRPr="002E513B">
        <w:rPr>
          <w:rFonts w:ascii="Verdana-Bold" w:hAnsi="Verdana-Bold" w:cs="Verdana-Bold"/>
          <w:b/>
          <w:bCs/>
          <w:sz w:val="40"/>
          <w:szCs w:val="40"/>
        </w:rPr>
        <w:t>uch</w:t>
      </w:r>
      <w:proofErr w:type="gramEnd"/>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operation shall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be expected to provide maximum employment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opportunities to blind vendors to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greatest extent possible.” </w:t>
      </w:r>
      <w:proofErr w:type="gramStart"/>
      <w:r w:rsidRPr="002E513B">
        <w:rPr>
          <w:rFonts w:ascii="Verdana-Bold" w:hAnsi="Verdana-Bold" w:cs="Verdana-Bold"/>
          <w:b/>
          <w:bCs/>
          <w:sz w:val="40"/>
          <w:szCs w:val="40"/>
        </w:rPr>
        <w:t>34 C.F.R. §</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395.33(a).</w:t>
      </w:r>
      <w:proofErr w:type="gramEnd"/>
      <w:r w:rsidRPr="002E513B">
        <w:rPr>
          <w:rFonts w:ascii="Verdana-Bold" w:hAnsi="Verdana-Bold" w:cs="Verdana-Bold"/>
          <w:b/>
          <w:bCs/>
          <w:sz w:val="40"/>
          <w:szCs w:val="40"/>
        </w:rPr>
        <w:t xml:space="preserve"> “no department, agency, or instrumentality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of the United States, shall undertake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to occupy, in whole or in part, any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building which is to be constructed, substantially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altered, or renovated, … unless it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is determined that the design for such construction,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substantial alteration, or renovation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includes a satisfactory site or sites </w:t>
      </w:r>
      <w:r w:rsidRPr="002E513B">
        <w:rPr>
          <w:rFonts w:ascii="Verdana-Bold" w:hAnsi="Verdana-Bold" w:cs="Verdana-Bold"/>
          <w:b/>
          <w:bCs/>
          <w:sz w:val="40"/>
          <w:szCs w:val="40"/>
        </w:rPr>
        <w:lastRenderedPageBreak/>
        <w:t>for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location and operation of a vending facility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by a blind vendor. 34 C.F.R.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395.31(b) (emphasis added).</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Right No. 7.</w:t>
      </w:r>
      <w:proofErr w:type="gramEnd"/>
      <w:r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VENDING MACHINE INCOME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ON FEDERAL PROPERTY.</w:t>
      </w:r>
      <w:proofErr w:type="gramEnd"/>
      <w:r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Income from</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vending machines on federal property is allocated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to the blind licensee where there 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competition. For non-competing vending</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machine</w:t>
      </w:r>
      <w:proofErr w:type="gramEnd"/>
      <w:r w:rsidRPr="002E513B">
        <w:rPr>
          <w:rFonts w:ascii="Verdana-Bold" w:hAnsi="Verdana-Bold" w:cs="Verdana-Bold"/>
          <w:b/>
          <w:bCs/>
          <w:sz w:val="40"/>
          <w:szCs w:val="40"/>
        </w:rPr>
        <w:t xml:space="preserve"> income, the SLA administers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funds as voted upon by a majority of blind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licensees; uses are limited to retirement/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pension plans, health insurance, and paid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sick leave/vacation time.</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 OF RIGHT NO.</w:t>
      </w:r>
      <w:proofErr w:type="gramEnd"/>
      <w:r w:rsidRPr="002E513B">
        <w:rPr>
          <w:rFonts w:ascii="Verdana-Bold" w:hAnsi="Verdana-Bold" w:cs="Verdana-Bold"/>
          <w:b/>
          <w:bCs/>
          <w:sz w:val="40"/>
          <w:szCs w:val="40"/>
        </w:rPr>
        <w:t xml:space="preserve"> 7: “100 per centum</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of all vending machine income from vending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machines on Federal property which are in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direct competition with a vending facility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operated by a blind vendor shall accrue to</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State licensing agency which shall disburse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such income to such blind vendor operating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such vending facility on such property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provided that the total amount of such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income accruing to such blind vendor does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not exceed the maximum amount determined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under §395.8(a). In the event that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there is income from such vending machines</w:t>
      </w:r>
      <w:r w:rsidR="002E513B">
        <w:rPr>
          <w:rFonts w:ascii="Verdana-Bold" w:hAnsi="Verdana-Bold" w:cs="Verdana-Bold"/>
          <w:b/>
          <w:bCs/>
          <w:sz w:val="40"/>
          <w:szCs w:val="40"/>
        </w:rPr>
        <w:t xml:space="preserve"> </w:t>
      </w:r>
      <w:r w:rsidRPr="002E513B">
        <w:rPr>
          <w:rFonts w:ascii="Verdana-Bold" w:hAnsi="Verdana-Bold" w:cs="Verdana-Bold"/>
          <w:b/>
          <w:bCs/>
          <w:sz w:val="40"/>
          <w:szCs w:val="40"/>
        </w:rPr>
        <w:t xml:space="preserve">in </w:t>
      </w:r>
      <w:r w:rsidRPr="002E513B">
        <w:rPr>
          <w:rFonts w:ascii="Verdana-Bold" w:hAnsi="Verdana-Bold" w:cs="Verdana-Bold"/>
          <w:b/>
          <w:bCs/>
          <w:sz w:val="40"/>
          <w:szCs w:val="40"/>
        </w:rPr>
        <w:lastRenderedPageBreak/>
        <w:t>excess of the maximum amount which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may be disbursed to the blind vendor under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§395.8(a), such additional income shall accrue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to the State licensing agency for purposes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determined in accordance with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§395.8(c). </w:t>
      </w:r>
      <w:proofErr w:type="gramStart"/>
      <w:r w:rsidRPr="002E513B">
        <w:rPr>
          <w:rFonts w:ascii="Verdana-Bold" w:hAnsi="Verdana-Bold" w:cs="Verdana-Bold"/>
          <w:b/>
          <w:bCs/>
          <w:sz w:val="40"/>
          <w:szCs w:val="40"/>
        </w:rPr>
        <w:t>34 C.F.R. § 395.32(b).</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Right No. 8.</w:t>
      </w:r>
      <w:proofErr w:type="gramEnd"/>
      <w:r w:rsidRPr="002E513B">
        <w:rPr>
          <w:rFonts w:ascii="Verdana-Bold" w:hAnsi="Verdana-Bold" w:cs="Verdana-Bold"/>
          <w:b/>
          <w:bCs/>
          <w:sz w:val="40"/>
          <w:szCs w:val="40"/>
        </w:rPr>
        <w:t xml:space="preserve"> </w:t>
      </w:r>
      <w:proofErr w:type="gramStart"/>
      <w:r w:rsidRPr="002E513B">
        <w:rPr>
          <w:rFonts w:ascii="Verdana-Bold" w:hAnsi="Verdana-Bold" w:cs="Verdana-Bold"/>
          <w:b/>
          <w:bCs/>
          <w:sz w:val="40"/>
          <w:szCs w:val="40"/>
        </w:rPr>
        <w:t>DUE PROCESS.</w:t>
      </w:r>
      <w:proofErr w:type="gramEnd"/>
      <w:r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 vendor is entitled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to a full evidentiary hearing; if dissatisfied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with the decision, a vendor has the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right</w:t>
      </w:r>
      <w:proofErr w:type="gramEnd"/>
      <w:r w:rsidRPr="002E513B">
        <w:rPr>
          <w:rFonts w:ascii="Verdana-Bold" w:hAnsi="Verdana-Bold" w:cs="Verdana-Bold"/>
          <w:b/>
          <w:bCs/>
          <w:sz w:val="40"/>
          <w:szCs w:val="40"/>
        </w:rPr>
        <w:t xml:space="preserve"> to submit the grievance to an arbitration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panel with costs of arbitration panel to</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be paid by the Secretary of Education.</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 OF RIGHT NO.</w:t>
      </w:r>
      <w:proofErr w:type="gramEnd"/>
      <w:r w:rsidRPr="002E513B">
        <w:rPr>
          <w:rFonts w:ascii="Verdana-Bold" w:hAnsi="Verdana-Bold" w:cs="Verdana-Bold"/>
          <w:b/>
          <w:bCs/>
          <w:sz w:val="40"/>
          <w:szCs w:val="40"/>
        </w:rPr>
        <w:t xml:space="preserve"> 8: Any blind licensee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who is dissatisfied with any action arising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from the operation or administration of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vending facility program may submit to a</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 licensing agency a request for a full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evidentiary hearing, which shall be provided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by such agency in accordance with section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107b(6) of this title. If such blind licensee is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dissatisfied with any action taken or decision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rendered as a result of such hearing, 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may file a complaint with the Secretary who</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shall convene a panel to arbitrate the dispute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pursuant to section 107d-2 of this title,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the decision of such panel shall be final</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and</w:t>
      </w:r>
      <w:proofErr w:type="gramEnd"/>
      <w:r w:rsidRPr="002E513B">
        <w:rPr>
          <w:rFonts w:ascii="Verdana-Bold" w:hAnsi="Verdana-Bold" w:cs="Verdana-Bold"/>
          <w:b/>
          <w:bCs/>
          <w:sz w:val="40"/>
          <w:szCs w:val="40"/>
        </w:rPr>
        <w:t xml:space="preserve"> binding on the parties except as otherwise</w:t>
      </w:r>
    </w:p>
    <w:p w:rsidR="004B627D"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lastRenderedPageBreak/>
        <w:t>provided</w:t>
      </w:r>
      <w:proofErr w:type="gramEnd"/>
      <w:r w:rsidRPr="002E513B">
        <w:rPr>
          <w:rFonts w:ascii="Verdana-Bold" w:hAnsi="Verdana-Bold" w:cs="Verdana-Bold"/>
          <w:b/>
          <w:bCs/>
          <w:sz w:val="40"/>
          <w:szCs w:val="40"/>
        </w:rPr>
        <w:t xml:space="preserve"> in this chapter. </w:t>
      </w:r>
      <w:proofErr w:type="gramStart"/>
      <w:r w:rsidRPr="002E513B">
        <w:rPr>
          <w:rFonts w:ascii="Verdana-Bold" w:hAnsi="Verdana-Bold" w:cs="Verdana-Bold"/>
          <w:b/>
          <w:bCs/>
          <w:sz w:val="40"/>
          <w:szCs w:val="40"/>
        </w:rPr>
        <w:t>§</w:t>
      </w:r>
      <w:r w:rsidR="004B627D" w:rsidRPr="002E513B">
        <w:rPr>
          <w:rFonts w:ascii="Verdana-Bold" w:hAnsi="Verdana-Bold" w:cs="Verdana-Bold"/>
          <w:b/>
          <w:bCs/>
          <w:sz w:val="40"/>
          <w:szCs w:val="40"/>
        </w:rPr>
        <w:t>107d-1.</w:t>
      </w:r>
      <w:proofErr w:type="gramEnd"/>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Grievances of blind licensees, 20 USCA §</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107d-1 “The State licensing agency shall</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specify in writing and maintain procedures</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whereby such agency affords an opportunity</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for a full evidentiary hearing to each blind</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vendor (which procedures shall also apply</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to cases under §395.6(e)) dissatisfied with</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any State licensing agency action arising</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 xml:space="preserve">from the </w:t>
      </w:r>
      <w:r w:rsidRPr="002E513B">
        <w:rPr>
          <w:rFonts w:ascii="Verdana-Bold" w:hAnsi="Verdana-Bold" w:cs="Verdana-Bold"/>
          <w:b/>
          <w:bCs/>
          <w:sz w:val="40"/>
          <w:szCs w:val="40"/>
        </w:rPr>
        <w:t xml:space="preserve">operation or administration of the </w:t>
      </w:r>
      <w:r w:rsidR="004B627D" w:rsidRPr="002E513B">
        <w:rPr>
          <w:rFonts w:ascii="Verdana-Bold" w:hAnsi="Verdana-Bold" w:cs="Verdana-Bold"/>
          <w:b/>
          <w:bCs/>
          <w:sz w:val="40"/>
          <w:szCs w:val="40"/>
        </w:rPr>
        <w:t>vending facility program. When such blind</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vendor is dissatisfied with any action taken</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or decision rendered as a result of such</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hearing, he may file a complaint with the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 xml:space="preserve">Secretary.” </w:t>
      </w:r>
      <w:proofErr w:type="gramStart"/>
      <w:r w:rsidR="004B627D" w:rsidRPr="002E513B">
        <w:rPr>
          <w:rFonts w:ascii="Verdana-Bold" w:hAnsi="Verdana-Bold" w:cs="Verdana-Bold"/>
          <w:b/>
          <w:bCs/>
          <w:sz w:val="40"/>
          <w:szCs w:val="40"/>
        </w:rPr>
        <w:t>34 C.F.R. § 395.13(a).</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Right No. 9: IMPARTIAL SELECTION</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PROCESS IN TRANSFER AND PROMOTION.</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 licensee has the right to have a transfer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selection process that is based on objective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criteria developed with the active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participation of the vendors’ committee.</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9: “participation,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with the State agency, in the development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administration of a transfer and promotion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system for blind licensees” 20 U.S.C.</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107b-1(3). The preamble to the 1975</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amendments makes it </w:t>
      </w:r>
      <w:r w:rsidRPr="002E513B">
        <w:rPr>
          <w:rFonts w:ascii="Verdana-Bold" w:hAnsi="Verdana-Bold" w:cs="Verdana-Bold"/>
          <w:b/>
          <w:bCs/>
          <w:sz w:val="40"/>
          <w:szCs w:val="40"/>
        </w:rPr>
        <w:lastRenderedPageBreak/>
        <w:t>clear that fair and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uniform treatment of vendors is required.</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 xml:space="preserve">Right No. 10: ACTIVE PARTICIPATION.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Via</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elected state committee, a blind licensee</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has</w:t>
      </w:r>
      <w:proofErr w:type="gramEnd"/>
      <w:r w:rsidRPr="002E513B">
        <w:rPr>
          <w:rFonts w:ascii="Verdana-Bold" w:hAnsi="Verdana-Bold" w:cs="Verdana-Bold"/>
          <w:b/>
          <w:bCs/>
          <w:sz w:val="40"/>
          <w:szCs w:val="40"/>
        </w:rPr>
        <w:t xml:space="preserve"> the right to participate in (a) major administrative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decisions and policy and program</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development decisions affecting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overall administration of the vending facility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program before the SLA implements decisions;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(b) advocacy for </w:t>
      </w:r>
      <w:proofErr w:type="spellStart"/>
      <w:r w:rsidRPr="002E513B">
        <w:rPr>
          <w:rFonts w:ascii="Verdana-Bold" w:hAnsi="Verdana-Bold" w:cs="Verdana-Bold"/>
          <w:b/>
          <w:bCs/>
          <w:sz w:val="40"/>
          <w:szCs w:val="40"/>
        </w:rPr>
        <w:t>grievants</w:t>
      </w:r>
      <w:proofErr w:type="spellEnd"/>
      <w:r w:rsidRPr="002E513B">
        <w:rPr>
          <w:rFonts w:ascii="Verdana-Bold" w:hAnsi="Verdana-Bold" w:cs="Verdana-Bold"/>
          <w:b/>
          <w:bCs/>
          <w:sz w:val="40"/>
          <w:szCs w:val="40"/>
        </w:rPr>
        <w:t>; (c) development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of the transfer and promotion system;</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 training; and (e) sponsorship of</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meeting and instructional programs.</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10: (b) The State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Committee of Blind Vendors shall:(1) Actively</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participate with the State 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agency in major administrative decisions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policy and program development decisions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affecting the overall administration of</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the State’s vending facility program;(2) Receive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and transmit to the State 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agency grievances at the request of blind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vendors and serve as advocates for such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vendors in connection with such grievances;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(3) Actively participate with the State </w:t>
      </w:r>
      <w:r w:rsidRPr="002E513B">
        <w:rPr>
          <w:rFonts w:ascii="Verdana-Bold" w:hAnsi="Verdana-Bold" w:cs="Verdana-Bold"/>
          <w:b/>
          <w:bCs/>
          <w:sz w:val="40"/>
          <w:szCs w:val="40"/>
        </w:rPr>
        <w:lastRenderedPageBreak/>
        <w:t>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agency in the development and administration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of a State system for the transfer</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and promotio</w:t>
      </w:r>
      <w:r w:rsidR="00053C70" w:rsidRPr="002E513B">
        <w:rPr>
          <w:rFonts w:ascii="Verdana-Bold" w:hAnsi="Verdana-Bold" w:cs="Verdana-Bold"/>
          <w:b/>
          <w:bCs/>
          <w:sz w:val="40"/>
          <w:szCs w:val="40"/>
        </w:rPr>
        <w:t xml:space="preserve">n of blind vendors;(4) Actively </w:t>
      </w:r>
      <w:r w:rsidRPr="002E513B">
        <w:rPr>
          <w:rFonts w:ascii="Verdana-Bold" w:hAnsi="Verdana-Bold" w:cs="Verdana-Bold"/>
          <w:b/>
          <w:bCs/>
          <w:sz w:val="40"/>
          <w:szCs w:val="40"/>
        </w:rPr>
        <w:t>participate with the State 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agency in the development of training and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retraining programs for blind vendors; and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(5) Sponsor, with the assistance of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 licensing agency, meetings and instructional</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conferences for blind vendors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within the State. </w:t>
      </w:r>
      <w:proofErr w:type="gramStart"/>
      <w:r w:rsidRPr="002E513B">
        <w:rPr>
          <w:rFonts w:ascii="Verdana-Bold" w:hAnsi="Verdana-Bold" w:cs="Verdana-Bold"/>
          <w:b/>
          <w:bCs/>
          <w:sz w:val="40"/>
          <w:szCs w:val="40"/>
        </w:rPr>
        <w:t>34 C.F.R. § 396.14(b).</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Right No. 11: PROGRAM AND FINANCIAL</w:t>
      </w: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INFORMATION.</w:t>
      </w:r>
      <w:proofErr w:type="gramEnd"/>
      <w:r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Insofar as practicable, must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be provided by Braille or recorded tape. Assistance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with interpretation is to be provided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by the SLA. Under the Americans with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Disabilities Act, documents must be accessible.</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11: “Each blind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vendor under this part shall be provided access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to all financial data of the State 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agency relevant to the operation of the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 vending facility program, including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quarterly and annual financial reports, provided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that such disclosure does not violate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applicable Federal or State laws pertaining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to the disclosure of confidential information.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Insofar as practicable, such data </w:t>
      </w:r>
      <w:r w:rsidRPr="002E513B">
        <w:rPr>
          <w:rFonts w:ascii="Verdana-Bold" w:hAnsi="Verdana-Bold" w:cs="Verdana-Bold"/>
          <w:b/>
          <w:bCs/>
          <w:sz w:val="40"/>
          <w:szCs w:val="40"/>
        </w:rPr>
        <w:lastRenderedPageBreak/>
        <w:t>shall be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made available in braille or recorded tape.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At the request of a blind vendor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State licensing</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agency staff shall arrange a convenient</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time</w:t>
      </w:r>
      <w:proofErr w:type="gramEnd"/>
      <w:r w:rsidRPr="002E513B">
        <w:rPr>
          <w:rFonts w:ascii="Verdana-Bold" w:hAnsi="Verdana-Bold" w:cs="Verdana-Bold"/>
          <w:b/>
          <w:bCs/>
          <w:sz w:val="40"/>
          <w:szCs w:val="40"/>
        </w:rPr>
        <w:t xml:space="preserve"> to assist in the interpretation of such</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financial data.”</w:t>
      </w:r>
      <w:r w:rsidR="00053C70" w:rsidRPr="002E513B">
        <w:rPr>
          <w:rFonts w:ascii="Verdana-Bold" w:hAnsi="Verdana-Bold" w:cs="Verdana-Bold"/>
          <w:b/>
          <w:bCs/>
          <w:sz w:val="40"/>
          <w:szCs w:val="40"/>
        </w:rPr>
        <w:t xml:space="preserve"> </w:t>
      </w:r>
      <w:proofErr w:type="gramStart"/>
      <w:r w:rsidR="00053C70" w:rsidRPr="002E513B">
        <w:rPr>
          <w:rFonts w:ascii="Verdana-Bold" w:hAnsi="Verdana-Bold" w:cs="Verdana-Bold"/>
          <w:b/>
          <w:bCs/>
          <w:sz w:val="40"/>
          <w:szCs w:val="40"/>
        </w:rPr>
        <w:t>34 C.F.R. §</w:t>
      </w:r>
      <w:r w:rsidRPr="002E513B">
        <w:rPr>
          <w:rFonts w:ascii="Verdana-Bold" w:hAnsi="Verdana-Bold" w:cs="Verdana-Bold"/>
          <w:b/>
          <w:bCs/>
          <w:sz w:val="40"/>
          <w:szCs w:val="40"/>
        </w:rPr>
        <w:t>395.12.</w:t>
      </w:r>
      <w:proofErr w:type="gramEnd"/>
      <w:r w:rsidRPr="002E513B">
        <w:rPr>
          <w:rFonts w:ascii="Verdana-Bold" w:hAnsi="Verdana-Bold" w:cs="Verdana-Bold"/>
          <w:b/>
          <w:bCs/>
          <w:sz w:val="40"/>
          <w:szCs w:val="40"/>
        </w:rPr>
        <w:t xml:space="preserve"> State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agencies are required to provide “effective</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methods of making visually delivered materials</w:t>
      </w:r>
      <w:r w:rsidR="002E513B">
        <w:rPr>
          <w:rFonts w:ascii="Verdana-Bold" w:hAnsi="Verdana-Bold" w:cs="Verdana-Bold"/>
          <w:b/>
          <w:bCs/>
          <w:sz w:val="40"/>
          <w:szCs w:val="40"/>
        </w:rPr>
        <w:t xml:space="preserve"> </w:t>
      </w:r>
      <w:r w:rsidRPr="002E513B">
        <w:rPr>
          <w:rFonts w:ascii="Verdana-Bold" w:hAnsi="Verdana-Bold" w:cs="Verdana-Bold"/>
          <w:b/>
          <w:bCs/>
          <w:sz w:val="40"/>
          <w:szCs w:val="40"/>
        </w:rPr>
        <w:t>available to individuals who are blind</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 xml:space="preserve">or have low vision.” </w:t>
      </w:r>
      <w:proofErr w:type="gramStart"/>
      <w:r w:rsidRPr="002E513B">
        <w:rPr>
          <w:rFonts w:ascii="Verdana-Bold" w:hAnsi="Verdana-Bold" w:cs="Verdana-Bold"/>
          <w:b/>
          <w:bCs/>
          <w:sz w:val="40"/>
          <w:szCs w:val="40"/>
        </w:rPr>
        <w:t>42 U.S.C. § 12103, 28</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C.F.R. § 36.303.</w:t>
      </w:r>
      <w:proofErr w:type="gramEnd"/>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Right No. 12: APPROVAL BY THE UNITED</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STATES DEPARTMENT OF EDUCATION OF</w:t>
      </w:r>
    </w:p>
    <w:p w:rsidR="00053C70"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CHANGES IN RULES AND POLICIES.</w:t>
      </w:r>
      <w:proofErr w:type="gramEnd"/>
      <w:r w:rsidRPr="002E513B">
        <w:rPr>
          <w:rFonts w:ascii="Verdana-Bold" w:hAnsi="Verdana-Bold" w:cs="Verdana-Bold"/>
          <w:b/>
          <w:bCs/>
          <w:sz w:val="40"/>
          <w:szCs w:val="40"/>
        </w:rPr>
        <w:t xml:space="preserve"> </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After</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active participation, SLA’s proposed changes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in rules, regulations, blind vendor agreements,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set aside schedules, and arrangements</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for carrying insurance, as well as</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changes</w:t>
      </w:r>
      <w:proofErr w:type="gramEnd"/>
      <w:r w:rsidRPr="002E513B">
        <w:rPr>
          <w:rFonts w:ascii="Verdana-Bold" w:hAnsi="Verdana-Bold" w:cs="Verdana-Bold"/>
          <w:b/>
          <w:bCs/>
          <w:sz w:val="40"/>
          <w:szCs w:val="40"/>
        </w:rPr>
        <w:t xml:space="preserve"> in the application for designation</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as SLA must be submitted to the Department</w:t>
      </w:r>
      <w:r w:rsidR="00053C70" w:rsidRPr="002E513B">
        <w:rPr>
          <w:rFonts w:ascii="Verdana-Bold" w:hAnsi="Verdana-Bold" w:cs="Verdana-Bold"/>
          <w:b/>
          <w:bCs/>
          <w:sz w:val="40"/>
          <w:szCs w:val="40"/>
        </w:rPr>
        <w:t xml:space="preserve"> </w:t>
      </w:r>
      <w:r w:rsidRPr="002E513B">
        <w:rPr>
          <w:rFonts w:ascii="Verdana-Bold" w:hAnsi="Verdana-Bold" w:cs="Verdana-Bold"/>
          <w:b/>
          <w:bCs/>
          <w:sz w:val="40"/>
          <w:szCs w:val="40"/>
        </w:rPr>
        <w:t>of Education.</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roofErr w:type="gramStart"/>
      <w:r w:rsidRPr="002E513B">
        <w:rPr>
          <w:rFonts w:ascii="Verdana-Bold" w:hAnsi="Verdana-Bold" w:cs="Verdana-Bold"/>
          <w:b/>
          <w:bCs/>
          <w:sz w:val="40"/>
          <w:szCs w:val="40"/>
        </w:rPr>
        <w:t>SOURCES OF RIGHT NO.</w:t>
      </w:r>
      <w:proofErr w:type="gramEnd"/>
      <w:r w:rsidRPr="002E513B">
        <w:rPr>
          <w:rFonts w:ascii="Verdana-Bold" w:hAnsi="Verdana-Bold" w:cs="Verdana-Bold"/>
          <w:b/>
          <w:bCs/>
          <w:sz w:val="40"/>
          <w:szCs w:val="40"/>
        </w:rPr>
        <w:t xml:space="preserve"> 12: </w:t>
      </w:r>
      <w:r w:rsidR="004B627D" w:rsidRPr="002E513B">
        <w:rPr>
          <w:rFonts w:ascii="Verdana-Bold" w:hAnsi="Verdana-Bold" w:cs="Verdana-Bold"/>
          <w:b/>
          <w:bCs/>
          <w:sz w:val="40"/>
          <w:szCs w:val="40"/>
        </w:rPr>
        <w:t>The assurances</w:t>
      </w:r>
      <w:r w:rsidR="002E513B">
        <w:rPr>
          <w:rFonts w:ascii="Verdana-Bold" w:hAnsi="Verdana-Bold" w:cs="Verdana-Bold"/>
          <w:b/>
          <w:bCs/>
          <w:sz w:val="40"/>
          <w:szCs w:val="40"/>
        </w:rPr>
        <w:t xml:space="preserve"> </w:t>
      </w:r>
      <w:r w:rsidR="004B627D" w:rsidRPr="002E513B">
        <w:rPr>
          <w:rFonts w:ascii="Verdana-Bold" w:hAnsi="Verdana-Bold" w:cs="Verdana-Bold"/>
          <w:b/>
          <w:bCs/>
          <w:sz w:val="40"/>
          <w:szCs w:val="40"/>
        </w:rPr>
        <w:t>of the State licensing agency that</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it will:</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w:t>
      </w:r>
      <w:proofErr w:type="spellStart"/>
      <w:r w:rsidR="004B627D" w:rsidRPr="002E513B">
        <w:rPr>
          <w:rFonts w:ascii="Verdana-Bold" w:hAnsi="Verdana-Bold" w:cs="Verdana-Bold"/>
          <w:b/>
          <w:bCs/>
          <w:sz w:val="40"/>
          <w:szCs w:val="40"/>
        </w:rPr>
        <w:t>i</w:t>
      </w:r>
      <w:proofErr w:type="spellEnd"/>
      <w:r w:rsidR="004B627D" w:rsidRPr="002E513B">
        <w:rPr>
          <w:rFonts w:ascii="Verdana-Bold" w:hAnsi="Verdana-Bold" w:cs="Verdana-Bold"/>
          <w:b/>
          <w:bCs/>
          <w:sz w:val="40"/>
          <w:szCs w:val="40"/>
        </w:rPr>
        <w:t>) Cooperate with the Secretary in applying</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the requirements of the Act in a uniform</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manner;</w:t>
      </w:r>
      <w:r w:rsidR="002E513B">
        <w:rPr>
          <w:rFonts w:ascii="Verdana-Bold" w:hAnsi="Verdana-Bold" w:cs="Verdana-Bold"/>
          <w:b/>
          <w:bCs/>
          <w:sz w:val="40"/>
          <w:szCs w:val="40"/>
        </w:rPr>
        <w:t xml:space="preserve"> </w:t>
      </w:r>
      <w:r w:rsidR="004B627D" w:rsidRPr="002E513B">
        <w:rPr>
          <w:rFonts w:ascii="Verdana-Bold" w:hAnsi="Verdana-Bold" w:cs="Verdana-Bold"/>
          <w:b/>
          <w:bCs/>
          <w:sz w:val="40"/>
          <w:szCs w:val="40"/>
        </w:rPr>
        <w:t>(ii) Take effective action, including the termination</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of licenses, to carry out full responsibility</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 xml:space="preserve">for the </w:t>
      </w:r>
      <w:r w:rsidR="004B627D" w:rsidRPr="002E513B">
        <w:rPr>
          <w:rFonts w:ascii="Verdana-Bold" w:hAnsi="Verdana-Bold" w:cs="Verdana-Bold"/>
          <w:b/>
          <w:bCs/>
          <w:sz w:val="40"/>
          <w:szCs w:val="40"/>
        </w:rPr>
        <w:lastRenderedPageBreak/>
        <w:t>supervision and management</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of each vending facility in its program</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in accordance with its established</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rules and regulations, this part, and the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terms and conditions governing the permit;</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(iii) Submit promptly to the Secretary for</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approval a description of any changes in the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legal authority of the State licensing agency,</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its rules and regulations, blind vendor</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agreements, schedules for the setting aside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of funds, contractual arrangements for the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furnishing of services by a nominee,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arrangements for carrying general liability</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and product liability insurance, and any other</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matters which form a part of the applica</w:t>
      </w:r>
      <w:r w:rsidRPr="002E513B">
        <w:rPr>
          <w:rFonts w:ascii="Verdana-Bold" w:hAnsi="Verdana-Bold" w:cs="Verdana-Bold"/>
          <w:b/>
          <w:bCs/>
          <w:sz w:val="40"/>
          <w:szCs w:val="40"/>
        </w:rPr>
        <w:t>t</w:t>
      </w:r>
      <w:r w:rsidR="004B627D" w:rsidRPr="002E513B">
        <w:rPr>
          <w:rFonts w:ascii="Verdana-Bold" w:hAnsi="Verdana-Bold" w:cs="Verdana-Bold"/>
          <w:b/>
          <w:bCs/>
          <w:sz w:val="40"/>
          <w:szCs w:val="40"/>
        </w:rPr>
        <w:t>ion;</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(iv) If it intends to set aside, or cause to be</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set aside, funds from the net proceeds of</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the operation of vending facilities, obtain a</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prior determination by the Secretary that</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the amount of such funds to be set aside is</w:t>
      </w:r>
      <w:r w:rsidR="002E513B">
        <w:rPr>
          <w:rFonts w:ascii="Verdana-Bold" w:hAnsi="Verdana-Bold" w:cs="Verdana-Bold"/>
          <w:b/>
          <w:bCs/>
          <w:sz w:val="40"/>
          <w:szCs w:val="40"/>
        </w:rPr>
        <w:t xml:space="preserve"> </w:t>
      </w:r>
      <w:r w:rsidR="004B627D" w:rsidRPr="002E513B">
        <w:rPr>
          <w:rFonts w:ascii="Verdana-Bold" w:hAnsi="Verdana-Bold" w:cs="Verdana-Bold"/>
          <w:b/>
          <w:bCs/>
          <w:sz w:val="40"/>
          <w:szCs w:val="40"/>
        </w:rPr>
        <w:t>reasonable” 34 C.F.R. § 395.3(a)(11).</w:t>
      </w:r>
      <w:r w:rsidRPr="002E513B">
        <w:rPr>
          <w:rFonts w:ascii="Verdana-Bold" w:hAnsi="Verdana-Bold" w:cs="Verdana-Bold"/>
          <w:b/>
          <w:bCs/>
          <w:sz w:val="40"/>
          <w:szCs w:val="40"/>
        </w:rPr>
        <w:t xml:space="preserve">  </w:t>
      </w:r>
      <w:r w:rsidR="004B627D" w:rsidRPr="002E513B">
        <w:rPr>
          <w:rFonts w:ascii="Verdana-Bold" w:hAnsi="Verdana-Bold" w:cs="Verdana-Bold"/>
          <w:b/>
          <w:bCs/>
          <w:sz w:val="40"/>
          <w:szCs w:val="40"/>
        </w:rPr>
        <w:t>Article IX Standard operating Procedures</w:t>
      </w:r>
    </w:p>
    <w:p w:rsidR="00053C70" w:rsidRPr="002E513B" w:rsidRDefault="00053C70" w:rsidP="004B627D">
      <w:pPr>
        <w:autoSpaceDE w:val="0"/>
        <w:autoSpaceDN w:val="0"/>
        <w:adjustRightInd w:val="0"/>
        <w:spacing w:after="0" w:line="240" w:lineRule="auto"/>
        <w:jc w:val="both"/>
        <w:rPr>
          <w:rFonts w:ascii="Verdana-Bold" w:hAnsi="Verdana-Bold" w:cs="Verdana-Bold"/>
          <w:b/>
          <w:bCs/>
          <w:sz w:val="40"/>
          <w:szCs w:val="40"/>
        </w:rPr>
      </w:pP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APPROVED: 23 MARCH 1985</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MEETING TIMES AMENDED MARCH 2, 1996</w:t>
      </w:r>
    </w:p>
    <w:p w:rsidR="004B627D" w:rsidRPr="002E513B" w:rsidRDefault="004B627D" w:rsidP="004B627D">
      <w:pPr>
        <w:autoSpaceDE w:val="0"/>
        <w:autoSpaceDN w:val="0"/>
        <w:adjustRightInd w:val="0"/>
        <w:spacing w:after="0" w:line="240" w:lineRule="auto"/>
        <w:jc w:val="both"/>
        <w:rPr>
          <w:rFonts w:ascii="Verdana-Bold" w:hAnsi="Verdana-Bold" w:cs="Verdana-Bold"/>
          <w:b/>
          <w:bCs/>
          <w:sz w:val="40"/>
          <w:szCs w:val="40"/>
        </w:rPr>
      </w:pPr>
      <w:r w:rsidRPr="002E513B">
        <w:rPr>
          <w:rFonts w:ascii="Verdana-Bold" w:hAnsi="Verdana-Bold" w:cs="Verdana-Bold"/>
          <w:b/>
          <w:bCs/>
          <w:sz w:val="40"/>
          <w:szCs w:val="40"/>
        </w:rPr>
        <w:t>BI-LAWS AMENDED SEPTEMBER 13, 2003</w:t>
      </w:r>
    </w:p>
    <w:p w:rsidR="00843F9A" w:rsidRDefault="004B627D" w:rsidP="004B627D">
      <w:pPr>
        <w:jc w:val="both"/>
        <w:rPr>
          <w:rFonts w:ascii="Verdana-Bold" w:hAnsi="Verdana-Bold" w:cs="Verdana-Bold"/>
          <w:b/>
          <w:bCs/>
          <w:sz w:val="40"/>
          <w:szCs w:val="40"/>
        </w:rPr>
      </w:pPr>
      <w:r w:rsidRPr="002E513B">
        <w:rPr>
          <w:rFonts w:ascii="Verdana-Bold" w:hAnsi="Verdana-Bold" w:cs="Verdana-Bold"/>
          <w:b/>
          <w:bCs/>
          <w:sz w:val="40"/>
          <w:szCs w:val="40"/>
        </w:rPr>
        <w:t xml:space="preserve">Meeting time </w:t>
      </w:r>
      <w:r w:rsidR="002E513B" w:rsidRPr="002E513B">
        <w:rPr>
          <w:rFonts w:ascii="Verdana-Bold" w:hAnsi="Verdana-Bold" w:cs="Verdana-Bold"/>
          <w:b/>
          <w:bCs/>
          <w:sz w:val="40"/>
          <w:szCs w:val="40"/>
        </w:rPr>
        <w:t>amended</w:t>
      </w:r>
      <w:r w:rsidRPr="002E513B">
        <w:rPr>
          <w:rFonts w:ascii="Verdana-Bold" w:hAnsi="Verdana-Bold" w:cs="Verdana-Bold"/>
          <w:b/>
          <w:bCs/>
          <w:sz w:val="40"/>
          <w:szCs w:val="40"/>
        </w:rPr>
        <w:t xml:space="preserve"> September 2009</w:t>
      </w:r>
    </w:p>
    <w:p w:rsidR="00D97A3E" w:rsidRDefault="00D97A3E" w:rsidP="004B627D">
      <w:pPr>
        <w:jc w:val="both"/>
        <w:rPr>
          <w:rFonts w:ascii="Verdana-Bold" w:hAnsi="Verdana-Bold" w:cs="Verdana-Bold"/>
          <w:b/>
          <w:bCs/>
          <w:sz w:val="40"/>
          <w:szCs w:val="40"/>
        </w:rPr>
      </w:pPr>
      <w:r>
        <w:rPr>
          <w:rFonts w:ascii="Verdana-Bold" w:hAnsi="Verdana-Bold" w:cs="Verdana-Bold"/>
          <w:b/>
          <w:bCs/>
          <w:sz w:val="40"/>
          <w:szCs w:val="40"/>
        </w:rPr>
        <w:t>Bylaws amended March 29, 2017</w:t>
      </w:r>
    </w:p>
    <w:p w:rsidR="00D97A3E" w:rsidRPr="002E513B" w:rsidRDefault="00D97A3E" w:rsidP="004B627D">
      <w:pPr>
        <w:jc w:val="both"/>
      </w:pPr>
    </w:p>
    <w:sectPr w:rsidR="00D97A3E" w:rsidRPr="002E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273F2"/>
    <w:multiLevelType w:val="hybridMultilevel"/>
    <w:tmpl w:val="C95C663A"/>
    <w:lvl w:ilvl="0" w:tplc="A0348E40">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7D"/>
    <w:rsid w:val="000079F4"/>
    <w:rsid w:val="00053C70"/>
    <w:rsid w:val="0024392A"/>
    <w:rsid w:val="002E513B"/>
    <w:rsid w:val="004B627D"/>
    <w:rsid w:val="005D3292"/>
    <w:rsid w:val="006A579A"/>
    <w:rsid w:val="00A41DFC"/>
    <w:rsid w:val="00AE03E3"/>
    <w:rsid w:val="00C12761"/>
    <w:rsid w:val="00D97A3E"/>
    <w:rsid w:val="00F2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3113</Words>
  <Characters>17750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Bresina</dc:creator>
  <cp:lastModifiedBy>Raelene Thomas</cp:lastModifiedBy>
  <cp:revision>2</cp:revision>
  <cp:lastPrinted>2017-04-24T21:36:00Z</cp:lastPrinted>
  <dcterms:created xsi:type="dcterms:W3CDTF">2018-03-15T18:52:00Z</dcterms:created>
  <dcterms:modified xsi:type="dcterms:W3CDTF">2018-03-15T18:52:00Z</dcterms:modified>
</cp:coreProperties>
</file>