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color w:val="5B9BD5" w:themeColor="accent1"/>
          <w:sz w:val="24"/>
          <w:szCs w:val="24"/>
        </w:rPr>
        <w:id w:val="660900091"/>
        <w:docPartObj>
          <w:docPartGallery w:val="Cover Pages"/>
          <w:docPartUnique/>
        </w:docPartObj>
      </w:sdtPr>
      <w:sdtEndPr>
        <w:rPr>
          <w:rFonts w:cstheme="minorHAnsi"/>
          <w:b/>
          <w:bCs/>
          <w:color w:val="auto"/>
        </w:rPr>
      </w:sdtEndPr>
      <w:sdtContent>
        <w:p w14:paraId="2F6628BE" w14:textId="62301EE1" w:rsidR="00BA2B61" w:rsidRDefault="00BA2B61">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96"/>
              <w:szCs w:val="96"/>
            </w:rPr>
            <w:alias w:val="Title"/>
            <w:tag w:val=""/>
            <w:id w:val="1735040861"/>
            <w:placeholder>
              <w:docPart w:val="271D52C61F414E3A996DAC7200FCB27B"/>
            </w:placeholder>
            <w:dataBinding w:prefixMappings="xmlns:ns0='http://purl.org/dc/elements/1.1/' xmlns:ns1='http://schemas.openxmlformats.org/package/2006/metadata/core-properties' " w:xpath="/ns1:coreProperties[1]/ns0:title[1]" w:storeItemID="{6C3C8BC8-F283-45AE-878A-BAB7291924A1}"/>
            <w:text/>
          </w:sdtPr>
          <w:sdtContent>
            <w:p w14:paraId="7D35DFA8" w14:textId="7563AE9E" w:rsidR="00BA2B61" w:rsidRPr="00BA2B61" w:rsidRDefault="00BA2B6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144"/>
                  <w:szCs w:val="144"/>
                </w:rPr>
              </w:pPr>
              <w:r w:rsidRPr="00BA2B61">
                <w:rPr>
                  <w:rFonts w:asciiTheme="majorHAnsi" w:eastAsiaTheme="majorEastAsia" w:hAnsiTheme="majorHAnsi" w:cstheme="majorBidi"/>
                  <w:caps/>
                  <w:color w:val="5B9BD5" w:themeColor="accent1"/>
                  <w:sz w:val="96"/>
                  <w:szCs w:val="96"/>
                </w:rPr>
                <w:t>STRATEGIC PLAN</w:t>
              </w:r>
            </w:p>
          </w:sdtContent>
        </w:sdt>
        <w:sdt>
          <w:sdtPr>
            <w:rPr>
              <w:color w:val="5B9BD5" w:themeColor="accent1"/>
              <w:sz w:val="36"/>
              <w:szCs w:val="36"/>
            </w:rPr>
            <w:alias w:val="Subtitle"/>
            <w:tag w:val=""/>
            <w:id w:val="328029620"/>
            <w:placeholder>
              <w:docPart w:val="41F185953EF24A61B97141DF8383F448"/>
            </w:placeholder>
            <w:dataBinding w:prefixMappings="xmlns:ns0='http://purl.org/dc/elements/1.1/' xmlns:ns1='http://schemas.openxmlformats.org/package/2006/metadata/core-properties' " w:xpath="/ns1:coreProperties[1]/ns0:subject[1]" w:storeItemID="{6C3C8BC8-F283-45AE-878A-BAB7291924A1}"/>
            <w:text/>
          </w:sdtPr>
          <w:sdtContent>
            <w:p w14:paraId="16D219AF" w14:textId="15578C92" w:rsidR="00BA2B61" w:rsidRDefault="009A25A0">
              <w:pPr>
                <w:pStyle w:val="NoSpacing"/>
                <w:jc w:val="center"/>
                <w:rPr>
                  <w:color w:val="5B9BD5" w:themeColor="accent1"/>
                  <w:sz w:val="36"/>
                  <w:szCs w:val="36"/>
                </w:rPr>
              </w:pPr>
              <w:r>
                <w:rPr>
                  <w:color w:val="5B9BD5" w:themeColor="accent1"/>
                  <w:sz w:val="36"/>
                  <w:szCs w:val="36"/>
                </w:rPr>
                <w:t>202</w:t>
              </w:r>
              <w:r w:rsidR="00010A67">
                <w:rPr>
                  <w:color w:val="5B9BD5" w:themeColor="accent1"/>
                  <w:sz w:val="36"/>
                  <w:szCs w:val="36"/>
                </w:rPr>
                <w:t>6</w:t>
              </w:r>
              <w:r w:rsidR="00C03753">
                <w:rPr>
                  <w:color w:val="5B9BD5" w:themeColor="accent1"/>
                  <w:sz w:val="36"/>
                  <w:szCs w:val="36"/>
                </w:rPr>
                <w:t xml:space="preserve"> - 202</w:t>
              </w:r>
              <w:r w:rsidR="00B66F3C">
                <w:rPr>
                  <w:color w:val="5B9BD5" w:themeColor="accent1"/>
                  <w:sz w:val="36"/>
                  <w:szCs w:val="36"/>
                </w:rPr>
                <w:t>9</w:t>
              </w:r>
            </w:p>
          </w:sdtContent>
        </w:sdt>
        <w:p w14:paraId="235CCB7A" w14:textId="577EBB23" w:rsidR="00BA2B61" w:rsidRDefault="00BA2B61">
          <w:pPr>
            <w:pStyle w:val="NoSpacing"/>
            <w:jc w:val="center"/>
            <w:rPr>
              <w:color w:val="5B9BD5" w:themeColor="accent1"/>
              <w:sz w:val="36"/>
              <w:szCs w:val="36"/>
            </w:rPr>
          </w:pPr>
        </w:p>
        <w:p w14:paraId="33DDFFC4" w14:textId="66A9BF58" w:rsidR="00E5459A" w:rsidRDefault="00E5459A">
          <w:pPr>
            <w:pStyle w:val="NoSpacing"/>
            <w:jc w:val="center"/>
            <w:rPr>
              <w:color w:val="5B9BD5" w:themeColor="accent1"/>
              <w:sz w:val="36"/>
              <w:szCs w:val="36"/>
            </w:rPr>
          </w:pPr>
        </w:p>
        <w:p w14:paraId="191E7534" w14:textId="77777777" w:rsidR="00E5459A" w:rsidRDefault="00E5459A">
          <w:pPr>
            <w:pStyle w:val="NoSpacing"/>
            <w:jc w:val="center"/>
            <w:rPr>
              <w:color w:val="5B9BD5" w:themeColor="accent1"/>
              <w:sz w:val="36"/>
              <w:szCs w:val="36"/>
            </w:rPr>
          </w:pPr>
        </w:p>
        <w:p w14:paraId="1A7BB9B3" w14:textId="77777777" w:rsidR="00BA2B61" w:rsidRPr="00BA2B61" w:rsidRDefault="00BA2B61">
          <w:pPr>
            <w:pStyle w:val="NoSpacing"/>
            <w:jc w:val="center"/>
            <w:rPr>
              <w:color w:val="5B9BD5" w:themeColor="accent1"/>
              <w:sz w:val="36"/>
              <w:szCs w:val="36"/>
            </w:rPr>
          </w:pPr>
        </w:p>
        <w:p w14:paraId="1530068C" w14:textId="77777777" w:rsidR="00BA2B61" w:rsidRDefault="00BA2B61">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4513A18" wp14:editId="4B2E9052">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1D4B1" w14:textId="6A5F7F08" w:rsidR="00BA2B61" w:rsidRDefault="00000000">
                                <w:pPr>
                                  <w:pStyle w:val="NoSpacing"/>
                                  <w:spacing w:after="40"/>
                                  <w:jc w:val="center"/>
                                  <w:rPr>
                                    <w:caps/>
                                    <w:color w:val="5B9BD5" w:themeColor="accent1"/>
                                    <w:sz w:val="28"/>
                                    <w:szCs w:val="28"/>
                                  </w:rPr>
                                </w:pPr>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BA2B61">
                                      <w:rPr>
                                        <w:caps/>
                                        <w:color w:val="5B9BD5" w:themeColor="accent1"/>
                                        <w:sz w:val="28"/>
                                        <w:szCs w:val="28"/>
                                      </w:rPr>
                                      <w:t xml:space="preserve">     </w:t>
                                    </w:r>
                                  </w:sdtContent>
                                </w:sdt>
                              </w:p>
                              <w:p w14:paraId="55395813" w14:textId="3A561CE6" w:rsidR="00BA2B61" w:rsidRDefault="00BA2B61" w:rsidP="00E5459A">
                                <w:pPr>
                                  <w:pStyle w:val="NoSpacing"/>
                                  <w:rPr>
                                    <w:color w:val="5B9BD5" w:themeColor="accent1"/>
                                  </w:rPr>
                                </w:pPr>
                              </w:p>
                              <w:p w14:paraId="13F4BF93" w14:textId="4EDA40C1" w:rsidR="00BA2B61" w:rsidRDefault="00000000">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E5459A">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4513A1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24B1D4B1" w14:textId="6A5F7F08" w:rsidR="00BA2B61" w:rsidRDefault="00000000">
                          <w:pPr>
                            <w:pStyle w:val="NoSpacing"/>
                            <w:spacing w:after="40"/>
                            <w:jc w:val="center"/>
                            <w:rPr>
                              <w:caps/>
                              <w:color w:val="5B9BD5" w:themeColor="accent1"/>
                              <w:sz w:val="28"/>
                              <w:szCs w:val="28"/>
                            </w:rPr>
                          </w:pPr>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BA2B61">
                                <w:rPr>
                                  <w:caps/>
                                  <w:color w:val="5B9BD5" w:themeColor="accent1"/>
                                  <w:sz w:val="28"/>
                                  <w:szCs w:val="28"/>
                                </w:rPr>
                                <w:t xml:space="preserve">     </w:t>
                              </w:r>
                            </w:sdtContent>
                          </w:sdt>
                        </w:p>
                        <w:p w14:paraId="55395813" w14:textId="3A561CE6" w:rsidR="00BA2B61" w:rsidRDefault="00BA2B61" w:rsidP="00E5459A">
                          <w:pPr>
                            <w:pStyle w:val="NoSpacing"/>
                            <w:rPr>
                              <w:color w:val="5B9BD5" w:themeColor="accent1"/>
                            </w:rPr>
                          </w:pPr>
                        </w:p>
                        <w:p w14:paraId="13F4BF93" w14:textId="4EDA40C1" w:rsidR="00BA2B61" w:rsidRDefault="00000000">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E5459A">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54637F51" wp14:editId="7ACF428A">
                <wp:extent cx="4033777" cy="1861565"/>
                <wp:effectExtent l="0" t="0" r="5080"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3924" cy="1870863"/>
                        </a:xfrm>
                        <a:prstGeom prst="rect">
                          <a:avLst/>
                        </a:prstGeom>
                      </pic:spPr>
                    </pic:pic>
                  </a:graphicData>
                </a:graphic>
              </wp:inline>
            </w:drawing>
          </w:r>
        </w:p>
        <w:p w14:paraId="4E7733E1" w14:textId="145B942E" w:rsidR="00BA2B61" w:rsidRDefault="00BA2B61">
          <w:pPr>
            <w:spacing w:after="160" w:line="259" w:lineRule="auto"/>
            <w:rPr>
              <w:rFonts w:asciiTheme="minorHAnsi" w:hAnsiTheme="minorHAnsi" w:cstheme="minorHAnsi"/>
              <w:b/>
              <w:bCs/>
            </w:rPr>
          </w:pPr>
          <w:r>
            <w:rPr>
              <w:rFonts w:asciiTheme="minorHAnsi" w:hAnsiTheme="minorHAnsi" w:cstheme="minorHAnsi"/>
              <w:b/>
              <w:bCs/>
            </w:rPr>
            <w:br w:type="page"/>
          </w:r>
        </w:p>
      </w:sdtContent>
    </w:sdt>
    <w:p w14:paraId="2A875418" w14:textId="77777777" w:rsidR="007E3DA5" w:rsidRPr="00AA5B83" w:rsidRDefault="007E3DA5" w:rsidP="00AA5B83">
      <w:pPr>
        <w:spacing w:after="160" w:line="259" w:lineRule="auto"/>
        <w:rPr>
          <w:rFonts w:asciiTheme="minorHAnsi" w:hAnsiTheme="minorHAnsi" w:cstheme="minorHAnsi"/>
          <w:b/>
          <w:bCs/>
        </w:rPr>
        <w:sectPr w:rsidR="007E3DA5" w:rsidRPr="00AA5B83" w:rsidSect="00D500E6">
          <w:headerReference w:type="default" r:id="rId13"/>
          <w:footerReference w:type="even" r:id="rId14"/>
          <w:footerReference w:type="default" r:id="rId15"/>
          <w:pgSz w:w="12240" w:h="15840"/>
          <w:pgMar w:top="1440" w:right="1440" w:bottom="1440" w:left="1440" w:header="720" w:footer="720" w:gutter="0"/>
          <w:pgNumType w:start="0"/>
          <w:cols w:space="720"/>
          <w:titlePg/>
          <w:docGrid w:linePitch="360"/>
        </w:sectPr>
      </w:pPr>
    </w:p>
    <w:p w14:paraId="4E0E2DDB" w14:textId="2E847EB1" w:rsidR="007E3DA5" w:rsidRDefault="007E3DA5" w:rsidP="00296A0A">
      <w:pPr>
        <w:pStyle w:val="NormalWeb"/>
        <w:spacing w:beforeLines="30" w:before="72" w:beforeAutospacing="0" w:afterLines="30" w:after="72" w:afterAutospacing="0"/>
        <w:rPr>
          <w:rFonts w:asciiTheme="minorHAnsi" w:hAnsiTheme="minorHAnsi" w:cstheme="minorHAnsi"/>
          <w:bCs/>
        </w:rPr>
      </w:pPr>
      <w:r w:rsidRPr="00296A0A">
        <w:rPr>
          <w:rFonts w:asciiTheme="minorHAnsi" w:hAnsiTheme="minorHAnsi" w:cstheme="minorHAnsi"/>
          <w:b/>
          <w:bCs/>
        </w:rPr>
        <w:lastRenderedPageBreak/>
        <w:t>MISSION STATEMENT</w:t>
      </w:r>
      <w:r w:rsidRPr="00296A0A">
        <w:rPr>
          <w:rFonts w:asciiTheme="minorHAnsi" w:hAnsiTheme="minorHAnsi" w:cstheme="minorHAnsi"/>
          <w:bCs/>
        </w:rPr>
        <w:br/>
        <w:t>Our mission is to empower persons who are blind or visually impaired by providing vocational rehabilitation, skills training, and educational opportunities to achieve self-fulfillment through quality employment and independent living.</w:t>
      </w:r>
    </w:p>
    <w:p w14:paraId="2BFD0745" w14:textId="77777777" w:rsidR="00296A0A" w:rsidRPr="00296A0A" w:rsidRDefault="00296A0A" w:rsidP="00296A0A">
      <w:pPr>
        <w:pStyle w:val="NormalWeb"/>
        <w:spacing w:beforeLines="30" w:before="72" w:beforeAutospacing="0" w:afterLines="30" w:after="72" w:afterAutospacing="0"/>
        <w:rPr>
          <w:rFonts w:asciiTheme="minorHAnsi" w:hAnsiTheme="minorHAnsi" w:cstheme="minorHAnsi"/>
        </w:rPr>
      </w:pPr>
    </w:p>
    <w:p w14:paraId="5DC6CBC7" w14:textId="77777777" w:rsidR="00296A0A" w:rsidRDefault="007E3DA5" w:rsidP="00296A0A">
      <w:pPr>
        <w:pStyle w:val="NormalWeb"/>
        <w:spacing w:beforeLines="30" w:before="72" w:beforeAutospacing="0" w:afterLines="30" w:after="72" w:afterAutospacing="0"/>
        <w:rPr>
          <w:rFonts w:asciiTheme="minorHAnsi" w:hAnsiTheme="minorHAnsi" w:cstheme="minorHAnsi"/>
        </w:rPr>
      </w:pPr>
      <w:r w:rsidRPr="00296A0A">
        <w:rPr>
          <w:rFonts w:asciiTheme="minorHAnsi" w:hAnsiTheme="minorHAnsi" w:cstheme="minorHAnsi"/>
          <w:b/>
          <w:bCs/>
        </w:rPr>
        <w:t>VISION STATEMENT</w:t>
      </w:r>
      <w:r w:rsidRPr="00296A0A">
        <w:rPr>
          <w:rFonts w:asciiTheme="minorHAnsi" w:hAnsiTheme="minorHAnsi" w:cstheme="minorHAnsi"/>
          <w:bCs/>
        </w:rPr>
        <w:br/>
        <w:t>To provide Idahoans who are blind or visually impaired the same opportunities as their sighted peers to pursue full and productive lives.</w:t>
      </w:r>
    </w:p>
    <w:p w14:paraId="1A6FB94A" w14:textId="285EF417" w:rsidR="0062588C" w:rsidRPr="00296A0A" w:rsidRDefault="007E3DA5" w:rsidP="00296A0A">
      <w:pPr>
        <w:pStyle w:val="NormalWeb"/>
        <w:spacing w:beforeLines="30" w:before="72" w:beforeAutospacing="0" w:afterLines="30" w:after="72" w:afterAutospacing="0"/>
        <w:rPr>
          <w:rFonts w:asciiTheme="minorHAnsi" w:hAnsiTheme="minorHAnsi" w:cstheme="minorHAnsi"/>
        </w:rPr>
      </w:pPr>
      <w:r w:rsidRPr="00296A0A">
        <w:rPr>
          <w:rFonts w:asciiTheme="minorHAnsi" w:hAnsiTheme="minorHAnsi" w:cstheme="minorHAnsi"/>
          <w:b/>
          <w:bCs/>
        </w:rPr>
        <w:br/>
        <w:t>OPERATING PHILOSOPHY</w:t>
      </w:r>
      <w:r w:rsidRPr="00296A0A">
        <w:rPr>
          <w:rFonts w:asciiTheme="minorHAnsi" w:hAnsiTheme="minorHAnsi" w:cstheme="minorHAnsi"/>
          <w:bCs/>
        </w:rPr>
        <w:br/>
        <w:t>We believe in the abilities of people who are blind or visually impaired and in each other as professional colleagues. We believe in respecting individual differences, facilitating individualized services both to our client partners and to each other. We believe people who are blind or visually impaired, like others in society, benefit most when contributing to their communities rather than completely depending upon them. We believe our services must be marked by effective communication, professionalism, mutual support, managed change, teamwork, and intra/interagency cooperation.</w:t>
      </w:r>
    </w:p>
    <w:p w14:paraId="7449A82F" w14:textId="77777777" w:rsidR="00296A0A" w:rsidRDefault="00296A0A" w:rsidP="00296A0A">
      <w:pPr>
        <w:pStyle w:val="NormalWeb"/>
        <w:spacing w:beforeLines="30" w:before="72" w:beforeAutospacing="0" w:afterLines="30" w:after="72" w:afterAutospacing="0"/>
        <w:rPr>
          <w:rFonts w:asciiTheme="minorHAnsi" w:hAnsiTheme="minorHAnsi" w:cstheme="minorHAnsi"/>
          <w:b/>
          <w:bCs/>
        </w:rPr>
      </w:pPr>
    </w:p>
    <w:p w14:paraId="6D2AEF17" w14:textId="190CC32D" w:rsidR="0062588C" w:rsidRPr="00296A0A" w:rsidRDefault="00D332B9" w:rsidP="00296A0A">
      <w:pPr>
        <w:pStyle w:val="NormalWeb"/>
        <w:spacing w:beforeLines="30" w:before="72" w:beforeAutospacing="0" w:afterLines="30" w:after="72" w:afterAutospacing="0"/>
        <w:rPr>
          <w:rFonts w:asciiTheme="minorHAnsi" w:hAnsiTheme="minorHAnsi" w:cstheme="minorHAnsi"/>
          <w:b/>
          <w:bCs/>
        </w:rPr>
      </w:pPr>
      <w:r>
        <w:rPr>
          <w:rFonts w:asciiTheme="minorHAnsi" w:hAnsiTheme="minorHAnsi" w:cstheme="minorHAnsi"/>
          <w:b/>
          <w:bCs/>
        </w:rPr>
        <w:t>EXECUTIVE SUMMARY</w:t>
      </w:r>
    </w:p>
    <w:p w14:paraId="21D0E851" w14:textId="46CE7526" w:rsidR="00D62279" w:rsidRDefault="0062588C" w:rsidP="00296A0A">
      <w:pPr>
        <w:pStyle w:val="NormalWeb"/>
        <w:spacing w:beforeLines="30" w:before="72" w:beforeAutospacing="0" w:afterLines="30" w:after="72" w:afterAutospacing="0"/>
        <w:rPr>
          <w:rFonts w:asciiTheme="minorHAnsi" w:hAnsiTheme="minorHAnsi" w:cstheme="minorHAnsi"/>
        </w:rPr>
      </w:pPr>
      <w:r w:rsidRPr="00296A0A">
        <w:rPr>
          <w:rFonts w:asciiTheme="minorHAnsi" w:hAnsiTheme="minorHAnsi" w:cstheme="minorHAnsi"/>
        </w:rPr>
        <w:t xml:space="preserve">This plan </w:t>
      </w:r>
      <w:r w:rsidR="00D332B9">
        <w:rPr>
          <w:rFonts w:asciiTheme="minorHAnsi" w:hAnsiTheme="minorHAnsi" w:cstheme="minorHAnsi"/>
        </w:rPr>
        <w:t xml:space="preserve">addresses </w:t>
      </w:r>
      <w:r w:rsidR="00831E0F">
        <w:rPr>
          <w:rFonts w:asciiTheme="minorHAnsi" w:hAnsiTheme="minorHAnsi" w:cstheme="minorHAnsi"/>
        </w:rPr>
        <w:t xml:space="preserve">four </w:t>
      </w:r>
      <w:r w:rsidRPr="00296A0A">
        <w:rPr>
          <w:rFonts w:asciiTheme="minorHAnsi" w:hAnsiTheme="minorHAnsi" w:cstheme="minorHAnsi"/>
        </w:rPr>
        <w:t>program</w:t>
      </w:r>
      <w:r w:rsidR="00E76367">
        <w:rPr>
          <w:rFonts w:asciiTheme="minorHAnsi" w:hAnsiTheme="minorHAnsi" w:cstheme="minorHAnsi"/>
        </w:rPr>
        <w:t>s</w:t>
      </w:r>
      <w:r w:rsidRPr="00296A0A">
        <w:rPr>
          <w:rFonts w:asciiTheme="minorHAnsi" w:hAnsiTheme="minorHAnsi" w:cstheme="minorHAnsi"/>
        </w:rPr>
        <w:t xml:space="preserve"> administered by ICBVI</w:t>
      </w:r>
      <w:r w:rsidR="00831E0F">
        <w:rPr>
          <w:rFonts w:asciiTheme="minorHAnsi" w:hAnsiTheme="minorHAnsi" w:cstheme="minorHAnsi"/>
        </w:rPr>
        <w:t xml:space="preserve">: 1) </w:t>
      </w:r>
      <w:r w:rsidRPr="00296A0A">
        <w:rPr>
          <w:rFonts w:asciiTheme="minorHAnsi" w:hAnsiTheme="minorHAnsi" w:cstheme="minorHAnsi"/>
        </w:rPr>
        <w:t xml:space="preserve">Vocational </w:t>
      </w:r>
      <w:r w:rsidR="00DF2A2A" w:rsidRPr="00296A0A">
        <w:rPr>
          <w:rFonts w:asciiTheme="minorHAnsi" w:hAnsiTheme="minorHAnsi" w:cstheme="minorHAnsi"/>
        </w:rPr>
        <w:t>Rehabilitation</w:t>
      </w:r>
      <w:r w:rsidR="00831E0F">
        <w:rPr>
          <w:rFonts w:asciiTheme="minorHAnsi" w:hAnsiTheme="minorHAnsi" w:cstheme="minorHAnsi"/>
        </w:rPr>
        <w:t>, 2) Business Enterprise Program, 3) Independent Living, and 4) Sight Restoration.</w:t>
      </w:r>
      <w:r w:rsidR="00D62279">
        <w:rPr>
          <w:rFonts w:asciiTheme="minorHAnsi" w:hAnsiTheme="minorHAnsi" w:cstheme="minorHAnsi"/>
        </w:rPr>
        <w:t xml:space="preserve"> </w:t>
      </w:r>
    </w:p>
    <w:p w14:paraId="37936D8E" w14:textId="22807CFB" w:rsidR="005558D0" w:rsidRDefault="007E3DA5" w:rsidP="00296A0A">
      <w:pPr>
        <w:pStyle w:val="NormalWeb"/>
        <w:spacing w:beforeLines="30" w:before="72" w:beforeAutospacing="0" w:afterLines="30" w:after="72" w:afterAutospacing="0"/>
        <w:rPr>
          <w:rFonts w:asciiTheme="minorHAnsi" w:hAnsiTheme="minorHAnsi" w:cstheme="minorHAnsi"/>
        </w:rPr>
      </w:pPr>
      <w:r w:rsidRPr="00296A0A">
        <w:rPr>
          <w:rFonts w:asciiTheme="minorHAnsi" w:hAnsiTheme="minorHAnsi" w:cstheme="minorHAnsi"/>
          <w:b/>
          <w:bCs/>
        </w:rPr>
        <w:br/>
      </w:r>
      <w:r w:rsidR="005558D0" w:rsidRPr="005558D0">
        <w:rPr>
          <w:rFonts w:asciiTheme="minorHAnsi" w:hAnsiTheme="minorHAnsi" w:cstheme="minorHAnsi"/>
        </w:rPr>
        <w:t>The Vocational Rehabilitation</w:t>
      </w:r>
      <w:r w:rsidR="00831E0F">
        <w:rPr>
          <w:rFonts w:asciiTheme="minorHAnsi" w:hAnsiTheme="minorHAnsi" w:cstheme="minorHAnsi"/>
        </w:rPr>
        <w:t xml:space="preserve"> (VR)</w:t>
      </w:r>
      <w:r w:rsidR="005558D0" w:rsidRPr="005558D0">
        <w:rPr>
          <w:rFonts w:asciiTheme="minorHAnsi" w:hAnsiTheme="minorHAnsi" w:cstheme="minorHAnsi"/>
        </w:rPr>
        <w:t xml:space="preserve"> program is operated in compliance with the Federal Rehabilitation Act of 1973, as amended by the Workforce Innovation and Opportunity Act (WIOA) enacted on July 22, 2014.</w:t>
      </w:r>
      <w:r w:rsidR="005558D0">
        <w:rPr>
          <w:rFonts w:asciiTheme="minorHAnsi" w:hAnsiTheme="minorHAnsi" w:cstheme="minorHAnsi"/>
        </w:rPr>
        <w:t xml:space="preserve"> WIOA introduce</w:t>
      </w:r>
      <w:r w:rsidR="002B2B9A">
        <w:rPr>
          <w:rFonts w:asciiTheme="minorHAnsi" w:hAnsiTheme="minorHAnsi" w:cstheme="minorHAnsi"/>
        </w:rPr>
        <w:t>d</w:t>
      </w:r>
      <w:r w:rsidR="005558D0">
        <w:rPr>
          <w:rFonts w:asciiTheme="minorHAnsi" w:hAnsiTheme="minorHAnsi" w:cstheme="minorHAnsi"/>
        </w:rPr>
        <w:t xml:space="preserve"> several significant changes to </w:t>
      </w:r>
      <w:r w:rsidR="00831E0F">
        <w:rPr>
          <w:rFonts w:asciiTheme="minorHAnsi" w:hAnsiTheme="minorHAnsi" w:cstheme="minorHAnsi"/>
        </w:rPr>
        <w:t xml:space="preserve">the VR program, including 6 </w:t>
      </w:r>
      <w:r w:rsidR="00A223A6">
        <w:rPr>
          <w:rFonts w:asciiTheme="minorHAnsi" w:hAnsiTheme="minorHAnsi" w:cstheme="minorHAnsi"/>
        </w:rPr>
        <w:t xml:space="preserve">new primary indicators of </w:t>
      </w:r>
      <w:r w:rsidR="00831E0F">
        <w:rPr>
          <w:rFonts w:asciiTheme="minorHAnsi" w:hAnsiTheme="minorHAnsi" w:cstheme="minorHAnsi"/>
        </w:rPr>
        <w:t>performance.</w:t>
      </w:r>
    </w:p>
    <w:p w14:paraId="06833059" w14:textId="77777777" w:rsidR="00D62279" w:rsidRDefault="00D62279" w:rsidP="00296A0A">
      <w:pPr>
        <w:pStyle w:val="NormalWeb"/>
        <w:spacing w:beforeLines="30" w:before="72" w:beforeAutospacing="0" w:afterLines="30" w:after="72" w:afterAutospacing="0"/>
        <w:rPr>
          <w:rFonts w:asciiTheme="minorHAnsi" w:hAnsiTheme="minorHAnsi" w:cstheme="minorHAnsi"/>
        </w:rPr>
      </w:pPr>
    </w:p>
    <w:p w14:paraId="3A5C6C8D" w14:textId="0A4C87A0" w:rsidR="002C0CD5" w:rsidRDefault="003F164B" w:rsidP="00296A0A">
      <w:pPr>
        <w:pStyle w:val="NormalWeb"/>
        <w:spacing w:beforeLines="30" w:before="72" w:beforeAutospacing="0" w:afterLines="30" w:after="72" w:afterAutospacing="0"/>
        <w:rPr>
          <w:rFonts w:asciiTheme="minorHAnsi" w:hAnsiTheme="minorHAnsi" w:cstheme="minorHAnsi"/>
        </w:rPr>
      </w:pPr>
      <w:r w:rsidRPr="00034C93">
        <w:rPr>
          <w:rFonts w:asciiTheme="minorHAnsi" w:hAnsiTheme="minorHAnsi" w:cstheme="minorHAnsi"/>
        </w:rPr>
        <w:t>Goals and objectives</w:t>
      </w:r>
      <w:r w:rsidR="009811D0" w:rsidRPr="00034C93">
        <w:rPr>
          <w:rFonts w:asciiTheme="minorHAnsi" w:hAnsiTheme="minorHAnsi" w:cstheme="minorHAnsi"/>
        </w:rPr>
        <w:t xml:space="preserve"> for the </w:t>
      </w:r>
      <w:r w:rsidRPr="00034C93">
        <w:rPr>
          <w:rFonts w:asciiTheme="minorHAnsi" w:hAnsiTheme="minorHAnsi" w:cstheme="minorHAnsi"/>
        </w:rPr>
        <w:t>VR</w:t>
      </w:r>
      <w:r w:rsidR="009811D0" w:rsidRPr="00034C93">
        <w:rPr>
          <w:rFonts w:asciiTheme="minorHAnsi" w:hAnsiTheme="minorHAnsi" w:cstheme="minorHAnsi"/>
        </w:rPr>
        <w:t xml:space="preserve"> </w:t>
      </w:r>
      <w:r w:rsidR="005558D0" w:rsidRPr="00034C93">
        <w:rPr>
          <w:rFonts w:asciiTheme="minorHAnsi" w:hAnsiTheme="minorHAnsi" w:cstheme="minorHAnsi"/>
        </w:rPr>
        <w:t>p</w:t>
      </w:r>
      <w:r w:rsidR="009811D0" w:rsidRPr="00034C93">
        <w:rPr>
          <w:rFonts w:asciiTheme="minorHAnsi" w:hAnsiTheme="minorHAnsi" w:cstheme="minorHAnsi"/>
        </w:rPr>
        <w:t xml:space="preserve">rogram </w:t>
      </w:r>
      <w:r w:rsidR="005558D0" w:rsidRPr="00034C93">
        <w:rPr>
          <w:rFonts w:asciiTheme="minorHAnsi" w:hAnsiTheme="minorHAnsi" w:cstheme="minorHAnsi"/>
        </w:rPr>
        <w:t xml:space="preserve">in this plan </w:t>
      </w:r>
      <w:r w:rsidR="009811D0" w:rsidRPr="00034C93">
        <w:rPr>
          <w:rFonts w:asciiTheme="minorHAnsi" w:hAnsiTheme="minorHAnsi" w:cstheme="minorHAnsi"/>
        </w:rPr>
        <w:t xml:space="preserve">are supported under </w:t>
      </w:r>
      <w:r w:rsidR="00831E0F" w:rsidRPr="00034C93">
        <w:rPr>
          <w:rFonts w:asciiTheme="minorHAnsi" w:hAnsiTheme="minorHAnsi" w:cstheme="minorHAnsi"/>
        </w:rPr>
        <w:t>Idaho</w:t>
      </w:r>
      <w:r w:rsidRPr="00034C93">
        <w:rPr>
          <w:rFonts w:asciiTheme="minorHAnsi" w:hAnsiTheme="minorHAnsi" w:cstheme="minorHAnsi"/>
        </w:rPr>
        <w:t xml:space="preserve"> </w:t>
      </w:r>
      <w:r w:rsidR="009811D0" w:rsidRPr="00034C93">
        <w:rPr>
          <w:rFonts w:asciiTheme="minorHAnsi" w:hAnsiTheme="minorHAnsi" w:cstheme="minorHAnsi"/>
        </w:rPr>
        <w:t xml:space="preserve">priorities in the </w:t>
      </w:r>
      <w:r w:rsidRPr="00034C93">
        <w:rPr>
          <w:rFonts w:asciiTheme="minorHAnsi" w:hAnsiTheme="minorHAnsi" w:cstheme="minorHAnsi"/>
        </w:rPr>
        <w:t xml:space="preserve">2020-2023 </w:t>
      </w:r>
      <w:r w:rsidR="009811D0" w:rsidRPr="00034C93">
        <w:rPr>
          <w:rFonts w:asciiTheme="minorHAnsi" w:hAnsiTheme="minorHAnsi" w:cstheme="minorHAnsi"/>
        </w:rPr>
        <w:t>Workforce Innovation and Opportunity Act (WIOA) Combined State Plan</w:t>
      </w:r>
      <w:r w:rsidRPr="00034C93">
        <w:rPr>
          <w:rFonts w:asciiTheme="minorHAnsi" w:hAnsiTheme="minorHAnsi" w:cstheme="minorHAnsi"/>
        </w:rPr>
        <w:t>.</w:t>
      </w:r>
      <w:r>
        <w:rPr>
          <w:rFonts w:asciiTheme="minorHAnsi" w:hAnsiTheme="minorHAnsi" w:cstheme="minorHAnsi"/>
        </w:rPr>
        <w:t xml:space="preserve"> Furthermore, the </w:t>
      </w:r>
      <w:r w:rsidR="00991888">
        <w:rPr>
          <w:rFonts w:asciiTheme="minorHAnsi" w:hAnsiTheme="minorHAnsi" w:cstheme="minorHAnsi"/>
        </w:rPr>
        <w:t xml:space="preserve">six </w:t>
      </w:r>
      <w:r>
        <w:rPr>
          <w:rFonts w:asciiTheme="minorHAnsi" w:hAnsiTheme="minorHAnsi" w:cstheme="minorHAnsi"/>
        </w:rPr>
        <w:t xml:space="preserve">Common Performance Measures under section 2.2.1 of this plan are performance </w:t>
      </w:r>
      <w:r w:rsidR="00991888">
        <w:rPr>
          <w:rFonts w:asciiTheme="minorHAnsi" w:hAnsiTheme="minorHAnsi" w:cstheme="minorHAnsi"/>
        </w:rPr>
        <w:t>targets</w:t>
      </w:r>
      <w:r>
        <w:rPr>
          <w:rFonts w:asciiTheme="minorHAnsi" w:hAnsiTheme="minorHAnsi" w:cstheme="minorHAnsi"/>
        </w:rPr>
        <w:t xml:space="preserve"> the state VR program has negotiated with our federal oversight, the Rehabilitation Services Administration</w:t>
      </w:r>
      <w:r w:rsidR="00991888">
        <w:rPr>
          <w:rFonts w:asciiTheme="minorHAnsi" w:hAnsiTheme="minorHAnsi" w:cstheme="minorHAnsi"/>
        </w:rPr>
        <w:t xml:space="preserve"> (RSA)</w:t>
      </w:r>
      <w:r>
        <w:rPr>
          <w:rFonts w:asciiTheme="minorHAnsi" w:hAnsiTheme="minorHAnsi" w:cstheme="minorHAnsi"/>
        </w:rPr>
        <w:t xml:space="preserve">. </w:t>
      </w:r>
    </w:p>
    <w:p w14:paraId="10E65363" w14:textId="77777777" w:rsidR="000F4B22" w:rsidRPr="003240CC" w:rsidRDefault="000F4B22" w:rsidP="00296A0A">
      <w:pPr>
        <w:pStyle w:val="NormalWeb"/>
        <w:spacing w:beforeLines="30" w:before="72" w:beforeAutospacing="0" w:afterLines="30" w:after="72" w:afterAutospacing="0"/>
        <w:rPr>
          <w:rFonts w:asciiTheme="minorHAnsi" w:hAnsiTheme="minorHAnsi" w:cstheme="minorHAnsi"/>
        </w:rPr>
      </w:pPr>
    </w:p>
    <w:p w14:paraId="04F41AB7" w14:textId="5061B747" w:rsidR="00E65DBA" w:rsidRDefault="003D253A" w:rsidP="00296A0A">
      <w:pPr>
        <w:pStyle w:val="NormalWeb"/>
        <w:spacing w:beforeLines="30" w:before="72" w:beforeAutospacing="0" w:afterLines="30" w:after="72" w:afterAutospacing="0"/>
        <w:rPr>
          <w:rFonts w:asciiTheme="minorHAnsi" w:hAnsiTheme="minorHAnsi" w:cstheme="minorHAnsi"/>
        </w:rPr>
      </w:pPr>
      <w:r>
        <w:rPr>
          <w:rFonts w:asciiTheme="minorHAnsi" w:hAnsiTheme="minorHAnsi" w:cstheme="minorHAnsi"/>
        </w:rPr>
        <w:t xml:space="preserve">The </w:t>
      </w:r>
      <w:r w:rsidR="00A8173F" w:rsidRPr="00A8173F">
        <w:rPr>
          <w:rFonts w:asciiTheme="minorHAnsi" w:hAnsiTheme="minorHAnsi" w:cstheme="minorHAnsi"/>
        </w:rPr>
        <w:t>Business Enterprise</w:t>
      </w:r>
      <w:r w:rsidR="00A8173F">
        <w:rPr>
          <w:rFonts w:asciiTheme="minorHAnsi" w:hAnsiTheme="minorHAnsi" w:cstheme="minorHAnsi"/>
        </w:rPr>
        <w:t xml:space="preserve"> Program (BEP)</w:t>
      </w:r>
      <w:r w:rsidR="00A8173F" w:rsidRPr="00A8173F">
        <w:rPr>
          <w:rFonts w:asciiTheme="minorHAnsi" w:hAnsiTheme="minorHAnsi" w:cstheme="minorHAnsi"/>
        </w:rPr>
        <w:t xml:space="preserve"> is a federally sponsored, state-administered program that helps </w:t>
      </w:r>
      <w:r w:rsidR="00A8173F">
        <w:rPr>
          <w:rFonts w:asciiTheme="minorHAnsi" w:hAnsiTheme="minorHAnsi" w:cstheme="minorHAnsi"/>
        </w:rPr>
        <w:t>Idahoans</w:t>
      </w:r>
      <w:r w:rsidR="00A8173F" w:rsidRPr="00A8173F">
        <w:rPr>
          <w:rFonts w:asciiTheme="minorHAnsi" w:hAnsiTheme="minorHAnsi" w:cstheme="minorHAnsi"/>
        </w:rPr>
        <w:t xml:space="preserve"> who are blind or visually impaired to set up a business managing cafeteria or food vending facilities.</w:t>
      </w:r>
      <w:r w:rsidR="00A8173F">
        <w:rPr>
          <w:rFonts w:asciiTheme="minorHAnsi" w:hAnsiTheme="minorHAnsi" w:cstheme="minorHAnsi"/>
        </w:rPr>
        <w:t xml:space="preserve"> </w:t>
      </w:r>
      <w:r w:rsidR="00DB574A">
        <w:rPr>
          <w:rFonts w:asciiTheme="minorHAnsi" w:hAnsiTheme="minorHAnsi" w:cstheme="minorHAnsi"/>
        </w:rPr>
        <w:t xml:space="preserve">Goals and objectives for this program are established by </w:t>
      </w:r>
      <w:r w:rsidR="00E923C6">
        <w:rPr>
          <w:rFonts w:asciiTheme="minorHAnsi" w:hAnsiTheme="minorHAnsi" w:cstheme="minorHAnsi"/>
        </w:rPr>
        <w:t xml:space="preserve">the </w:t>
      </w:r>
      <w:r w:rsidR="00DB574A">
        <w:rPr>
          <w:rFonts w:asciiTheme="minorHAnsi" w:hAnsiTheme="minorHAnsi" w:cstheme="minorHAnsi"/>
        </w:rPr>
        <w:t xml:space="preserve">ICBVI </w:t>
      </w:r>
      <w:r w:rsidR="00E923C6">
        <w:rPr>
          <w:rFonts w:asciiTheme="minorHAnsi" w:hAnsiTheme="minorHAnsi" w:cstheme="minorHAnsi"/>
        </w:rPr>
        <w:t>management team</w:t>
      </w:r>
      <w:r w:rsidR="00DB574A">
        <w:rPr>
          <w:rFonts w:asciiTheme="minorHAnsi" w:hAnsiTheme="minorHAnsi" w:cstheme="minorHAnsi"/>
        </w:rPr>
        <w:t>.</w:t>
      </w:r>
    </w:p>
    <w:p w14:paraId="7205A216" w14:textId="5D28114A" w:rsidR="00A8173F" w:rsidRDefault="00A8173F" w:rsidP="00296A0A">
      <w:pPr>
        <w:pStyle w:val="NormalWeb"/>
        <w:spacing w:beforeLines="30" w:before="72" w:beforeAutospacing="0" w:afterLines="30" w:after="72" w:afterAutospacing="0"/>
        <w:rPr>
          <w:rFonts w:asciiTheme="minorHAnsi" w:hAnsiTheme="minorHAnsi" w:cstheme="minorHAnsi"/>
        </w:rPr>
      </w:pPr>
    </w:p>
    <w:p w14:paraId="45F4C358" w14:textId="77777777" w:rsidR="000F4B22" w:rsidRDefault="000F4B22" w:rsidP="00296A0A">
      <w:pPr>
        <w:pStyle w:val="NormalWeb"/>
        <w:spacing w:beforeLines="30" w:before="72" w:beforeAutospacing="0" w:afterLines="30" w:after="72" w:afterAutospacing="0"/>
        <w:rPr>
          <w:rFonts w:asciiTheme="minorHAnsi" w:hAnsiTheme="minorHAnsi" w:cstheme="minorHAnsi"/>
        </w:rPr>
      </w:pPr>
    </w:p>
    <w:p w14:paraId="652C21EA" w14:textId="08DF0843" w:rsidR="00A8173F" w:rsidRDefault="003D253A" w:rsidP="00296A0A">
      <w:pPr>
        <w:pStyle w:val="NormalWeb"/>
        <w:spacing w:beforeLines="30" w:before="72" w:beforeAutospacing="0" w:afterLines="30" w:after="72" w:afterAutospacing="0"/>
        <w:rPr>
          <w:rFonts w:asciiTheme="minorHAnsi" w:hAnsiTheme="minorHAnsi" w:cstheme="minorHAnsi"/>
        </w:rPr>
      </w:pPr>
      <w:r w:rsidRPr="00CF54A0">
        <w:rPr>
          <w:rFonts w:asciiTheme="minorHAnsi" w:hAnsiTheme="minorHAnsi" w:cstheme="minorHAnsi"/>
        </w:rPr>
        <w:lastRenderedPageBreak/>
        <w:t>The Independent Living Program is administered by ICBVI</w:t>
      </w:r>
      <w:r w:rsidR="003215EA">
        <w:rPr>
          <w:rFonts w:asciiTheme="minorHAnsi" w:hAnsiTheme="minorHAnsi" w:cstheme="minorHAnsi"/>
        </w:rPr>
        <w:t xml:space="preserve"> and</w:t>
      </w:r>
      <w:r w:rsidRPr="00CF54A0">
        <w:rPr>
          <w:rFonts w:asciiTheme="minorHAnsi" w:hAnsiTheme="minorHAnsi" w:cstheme="minorHAnsi"/>
        </w:rPr>
        <w:t xml:space="preserve"> serves </w:t>
      </w:r>
      <w:r w:rsidR="00E0762E" w:rsidRPr="00CF54A0">
        <w:rPr>
          <w:rFonts w:asciiTheme="minorHAnsi" w:hAnsiTheme="minorHAnsi" w:cstheme="minorHAnsi"/>
        </w:rPr>
        <w:t>blind and visually impaired individuals who are in need of adaptive independent living skills</w:t>
      </w:r>
      <w:r w:rsidRPr="00CF54A0">
        <w:rPr>
          <w:rFonts w:asciiTheme="minorHAnsi" w:hAnsiTheme="minorHAnsi" w:cstheme="minorHAnsi"/>
        </w:rPr>
        <w:t>. Qualified rehabilitation teachers work with individuals in their homes and communities to help them live as independently and safely as possible.</w:t>
      </w:r>
      <w:r w:rsidR="00DB574A" w:rsidRPr="00CF54A0">
        <w:rPr>
          <w:rFonts w:asciiTheme="minorHAnsi" w:hAnsiTheme="minorHAnsi" w:cstheme="minorHAnsi"/>
        </w:rPr>
        <w:t xml:space="preserve"> Goals and objectives for this program are established by the ICBVI management team.</w:t>
      </w:r>
    </w:p>
    <w:p w14:paraId="003B7069" w14:textId="03542B03" w:rsidR="003D253A" w:rsidRDefault="003D253A" w:rsidP="00296A0A">
      <w:pPr>
        <w:pStyle w:val="NormalWeb"/>
        <w:spacing w:beforeLines="30" w:before="72" w:beforeAutospacing="0" w:afterLines="30" w:after="72" w:afterAutospacing="0"/>
        <w:rPr>
          <w:rFonts w:asciiTheme="minorHAnsi" w:hAnsiTheme="minorHAnsi" w:cstheme="minorHAnsi"/>
        </w:rPr>
      </w:pPr>
    </w:p>
    <w:p w14:paraId="56FBA899" w14:textId="5736EDA4" w:rsidR="003D253A" w:rsidRDefault="003D253A" w:rsidP="00296A0A">
      <w:pPr>
        <w:pStyle w:val="NormalWeb"/>
        <w:spacing w:beforeLines="30" w:before="72" w:beforeAutospacing="0" w:afterLines="30" w:after="72" w:afterAutospacing="0"/>
        <w:rPr>
          <w:rFonts w:asciiTheme="minorHAnsi" w:hAnsiTheme="minorHAnsi" w:cstheme="minorHAnsi"/>
        </w:rPr>
      </w:pPr>
      <w:r w:rsidRPr="00DB574A">
        <w:rPr>
          <w:rFonts w:asciiTheme="minorHAnsi" w:hAnsiTheme="minorHAnsi" w:cstheme="minorHAnsi"/>
        </w:rPr>
        <w:t xml:space="preserve">The Sight </w:t>
      </w:r>
      <w:r w:rsidR="00DB574A" w:rsidRPr="00DB574A">
        <w:rPr>
          <w:rFonts w:asciiTheme="minorHAnsi" w:hAnsiTheme="minorHAnsi" w:cstheme="minorHAnsi"/>
        </w:rPr>
        <w:t>Restoration</w:t>
      </w:r>
      <w:r w:rsidRPr="00DB574A">
        <w:rPr>
          <w:rFonts w:asciiTheme="minorHAnsi" w:hAnsiTheme="minorHAnsi" w:cstheme="minorHAnsi"/>
        </w:rPr>
        <w:t xml:space="preserve"> Program </w:t>
      </w:r>
      <w:r w:rsidR="00DB574A">
        <w:rPr>
          <w:rFonts w:asciiTheme="minorHAnsi" w:hAnsiTheme="minorHAnsi" w:cstheme="minorHAnsi"/>
        </w:rPr>
        <w:t xml:space="preserve">is a state sponsored program that </w:t>
      </w:r>
      <w:r w:rsidR="00DB574A" w:rsidRPr="00DB574A">
        <w:rPr>
          <w:rFonts w:asciiTheme="minorHAnsi" w:hAnsiTheme="minorHAnsi" w:cstheme="minorHAnsi"/>
          <w:shd w:val="clear" w:color="auto" w:fill="FFFFFF"/>
        </w:rPr>
        <w:t xml:space="preserve">assists eligible </w:t>
      </w:r>
      <w:r w:rsidR="00E51C16">
        <w:rPr>
          <w:rFonts w:asciiTheme="minorHAnsi" w:hAnsiTheme="minorHAnsi" w:cstheme="minorHAnsi"/>
          <w:shd w:val="clear" w:color="auto" w:fill="FFFFFF"/>
        </w:rPr>
        <w:t>i</w:t>
      </w:r>
      <w:r w:rsidR="00DB574A" w:rsidRPr="00DB574A">
        <w:rPr>
          <w:rFonts w:asciiTheme="minorHAnsi" w:hAnsiTheme="minorHAnsi" w:cstheme="minorHAnsi"/>
          <w:shd w:val="clear" w:color="auto" w:fill="FFFFFF"/>
        </w:rPr>
        <w:t>ndividuals to pay for medical expenses related to procedures which preserve</w:t>
      </w:r>
      <w:r w:rsidR="002A321C">
        <w:rPr>
          <w:rFonts w:asciiTheme="minorHAnsi" w:hAnsiTheme="minorHAnsi" w:cstheme="minorHAnsi"/>
          <w:shd w:val="clear" w:color="auto" w:fill="FFFFFF"/>
        </w:rPr>
        <w:t xml:space="preserve"> or </w:t>
      </w:r>
      <w:r w:rsidR="00DB574A" w:rsidRPr="00DB574A">
        <w:rPr>
          <w:rFonts w:asciiTheme="minorHAnsi" w:hAnsiTheme="minorHAnsi" w:cstheme="minorHAnsi"/>
          <w:shd w:val="clear" w:color="auto" w:fill="FFFFFF"/>
        </w:rPr>
        <w:t>restore vision. The purpose of these services is to allow individuals to retain their independence at home or to maintain employment. </w:t>
      </w:r>
      <w:r w:rsidR="00DB574A">
        <w:rPr>
          <w:rFonts w:asciiTheme="minorHAnsi" w:hAnsiTheme="minorHAnsi" w:cstheme="minorHAnsi"/>
          <w:shd w:val="clear" w:color="auto" w:fill="FFFFFF"/>
        </w:rPr>
        <w:t xml:space="preserve">Goals and objectives for this program are established by the ICBVI management team. </w:t>
      </w:r>
    </w:p>
    <w:p w14:paraId="3C66872E" w14:textId="77777777" w:rsidR="003D253A" w:rsidRPr="00D62279" w:rsidRDefault="003D253A" w:rsidP="00296A0A">
      <w:pPr>
        <w:pStyle w:val="NormalWeb"/>
        <w:spacing w:beforeLines="30" w:before="72" w:beforeAutospacing="0" w:afterLines="30" w:after="72" w:afterAutospacing="0"/>
        <w:rPr>
          <w:rFonts w:asciiTheme="minorHAnsi" w:hAnsiTheme="minorHAnsi" w:cstheme="minorHAnsi"/>
        </w:rPr>
      </w:pPr>
    </w:p>
    <w:p w14:paraId="790C97D4" w14:textId="37B685AF" w:rsidR="00DF2A2A" w:rsidRPr="00BA2777" w:rsidRDefault="00DF2A2A" w:rsidP="00296A0A">
      <w:pPr>
        <w:pStyle w:val="NormalWeb"/>
        <w:spacing w:beforeLines="30" w:before="72" w:beforeAutospacing="0" w:afterLines="30" w:after="72" w:afterAutospacing="0"/>
        <w:rPr>
          <w:rFonts w:asciiTheme="minorHAnsi" w:hAnsiTheme="minorHAnsi" w:cstheme="minorHAnsi"/>
          <w:b/>
          <w:bCs/>
          <w:u w:val="single"/>
        </w:rPr>
      </w:pPr>
      <w:r w:rsidRPr="00BA2777">
        <w:rPr>
          <w:rFonts w:asciiTheme="minorHAnsi" w:hAnsiTheme="minorHAnsi" w:cstheme="minorHAnsi"/>
          <w:b/>
          <w:bCs/>
          <w:u w:val="single"/>
        </w:rPr>
        <w:t>VOCATIONAL REHABILITATION</w:t>
      </w:r>
      <w:r w:rsidR="002B1A06" w:rsidRPr="00BA2777">
        <w:rPr>
          <w:rFonts w:asciiTheme="minorHAnsi" w:hAnsiTheme="minorHAnsi" w:cstheme="minorHAnsi"/>
          <w:b/>
          <w:bCs/>
          <w:u w:val="single"/>
        </w:rPr>
        <w:t xml:space="preserve"> PROGRAM </w:t>
      </w:r>
    </w:p>
    <w:p w14:paraId="703359B2" w14:textId="77777777" w:rsidR="00BA2777" w:rsidRPr="00296A0A" w:rsidRDefault="00BA2777" w:rsidP="00296A0A">
      <w:pPr>
        <w:pStyle w:val="NormalWeb"/>
        <w:spacing w:beforeLines="30" w:before="72" w:beforeAutospacing="0" w:afterLines="30" w:after="72" w:afterAutospacing="0"/>
        <w:rPr>
          <w:rFonts w:asciiTheme="minorHAnsi" w:hAnsiTheme="minorHAnsi" w:cstheme="minorHAnsi"/>
          <w:b/>
          <w:bCs/>
        </w:rPr>
      </w:pPr>
    </w:p>
    <w:p w14:paraId="5FCF3776" w14:textId="7D04FAAB" w:rsidR="00296A0A" w:rsidRPr="00BA2777" w:rsidRDefault="006A401C" w:rsidP="00296A0A">
      <w:pPr>
        <w:pStyle w:val="NormalWeb"/>
        <w:spacing w:beforeLines="30" w:before="72" w:beforeAutospacing="0" w:afterLines="30" w:after="72" w:afterAutospacing="0"/>
        <w:rPr>
          <w:rFonts w:asciiTheme="minorHAnsi" w:hAnsiTheme="minorHAnsi" w:cstheme="minorHAnsi"/>
          <w:b/>
          <w:bCs/>
        </w:rPr>
      </w:pPr>
      <w:bookmarkStart w:id="0" w:name="_Hlk61432884"/>
      <w:r w:rsidRPr="00296A0A">
        <w:rPr>
          <w:rFonts w:asciiTheme="minorHAnsi" w:hAnsiTheme="minorHAnsi" w:cstheme="minorHAnsi"/>
          <w:b/>
          <w:bCs/>
        </w:rPr>
        <w:t xml:space="preserve">Goal 1: Increase independence </w:t>
      </w:r>
      <w:r w:rsidR="00FC5B3F" w:rsidRPr="00296A0A">
        <w:rPr>
          <w:rFonts w:asciiTheme="minorHAnsi" w:hAnsiTheme="minorHAnsi" w:cstheme="minorHAnsi"/>
          <w:b/>
          <w:bCs/>
        </w:rPr>
        <w:t>and employment outcomes through quality vocational rehabilitation services.</w:t>
      </w:r>
      <w:bookmarkEnd w:id="0"/>
    </w:p>
    <w:p w14:paraId="65707852" w14:textId="502D39C8" w:rsidR="003240CC" w:rsidRPr="002A321C" w:rsidRDefault="003F429E" w:rsidP="00296A0A">
      <w:pPr>
        <w:pStyle w:val="NormalWeb"/>
        <w:spacing w:beforeLines="30" w:before="72" w:beforeAutospacing="0" w:afterLines="30" w:after="72" w:afterAutospacing="0"/>
        <w:rPr>
          <w:rFonts w:asciiTheme="minorHAnsi" w:hAnsiTheme="minorHAnsi" w:cstheme="minorHAnsi"/>
        </w:rPr>
      </w:pPr>
      <w:r w:rsidRPr="00296A0A">
        <w:rPr>
          <w:rFonts w:asciiTheme="minorHAnsi" w:hAnsiTheme="minorHAnsi" w:cstheme="minorHAnsi"/>
          <w:b/>
          <w:bCs/>
          <w:i/>
          <w:iCs/>
        </w:rPr>
        <w:t xml:space="preserve">Objective 1: Provide </w:t>
      </w:r>
      <w:r w:rsidR="003D17E0" w:rsidRPr="00296A0A">
        <w:rPr>
          <w:rFonts w:asciiTheme="minorHAnsi" w:hAnsiTheme="minorHAnsi" w:cstheme="minorHAnsi"/>
          <w:b/>
          <w:bCs/>
          <w:i/>
          <w:iCs/>
        </w:rPr>
        <w:t xml:space="preserve">quality </w:t>
      </w:r>
      <w:r w:rsidRPr="00296A0A">
        <w:rPr>
          <w:rFonts w:asciiTheme="minorHAnsi" w:hAnsiTheme="minorHAnsi" w:cstheme="minorHAnsi"/>
          <w:b/>
          <w:bCs/>
          <w:i/>
          <w:iCs/>
        </w:rPr>
        <w:t xml:space="preserve">training and career services to </w:t>
      </w:r>
      <w:r w:rsidR="00790CF8" w:rsidRPr="00296A0A">
        <w:rPr>
          <w:rFonts w:asciiTheme="minorHAnsi" w:hAnsiTheme="minorHAnsi" w:cstheme="minorHAnsi"/>
          <w:b/>
          <w:bCs/>
          <w:i/>
          <w:iCs/>
        </w:rPr>
        <w:t>individuals in</w:t>
      </w:r>
      <w:r w:rsidRPr="00296A0A">
        <w:rPr>
          <w:rFonts w:asciiTheme="minorHAnsi" w:hAnsiTheme="minorHAnsi" w:cstheme="minorHAnsi"/>
          <w:b/>
          <w:bCs/>
          <w:i/>
          <w:iCs/>
        </w:rPr>
        <w:t xml:space="preserve"> the vocational rehabilitation program.</w:t>
      </w:r>
    </w:p>
    <w:p w14:paraId="652DD7D9" w14:textId="77777777" w:rsidR="003240CC" w:rsidRDefault="003240CC" w:rsidP="00296A0A">
      <w:pPr>
        <w:pStyle w:val="NormalWeb"/>
        <w:spacing w:beforeLines="30" w:before="72" w:beforeAutospacing="0" w:afterLines="30" w:after="72" w:afterAutospacing="0"/>
        <w:rPr>
          <w:rFonts w:asciiTheme="minorHAnsi" w:hAnsiTheme="minorHAnsi" w:cstheme="minorHAnsi"/>
        </w:rPr>
      </w:pPr>
    </w:p>
    <w:p w14:paraId="639FCD3F" w14:textId="483C2F9E" w:rsidR="002A321C" w:rsidRPr="001F7861" w:rsidRDefault="003D17E0" w:rsidP="7725B2A3">
      <w:pPr>
        <w:pStyle w:val="NormalWeb"/>
        <w:spacing w:beforeLines="30" w:before="72" w:beforeAutospacing="0" w:afterLines="30" w:after="72" w:afterAutospacing="0"/>
        <w:rPr>
          <w:rFonts w:asciiTheme="minorHAnsi" w:hAnsiTheme="minorHAnsi" w:cstheme="minorBidi"/>
        </w:rPr>
      </w:pPr>
      <w:r w:rsidRPr="001F7861">
        <w:rPr>
          <w:rFonts w:asciiTheme="minorHAnsi" w:hAnsiTheme="minorHAnsi" w:cstheme="minorBidi"/>
        </w:rPr>
        <w:t>Performance Measure 1.1.</w:t>
      </w:r>
      <w:r w:rsidR="00DD368F" w:rsidRPr="001F7861">
        <w:rPr>
          <w:rFonts w:asciiTheme="minorHAnsi" w:hAnsiTheme="minorHAnsi" w:cstheme="minorBidi"/>
        </w:rPr>
        <w:t>1</w:t>
      </w:r>
      <w:r w:rsidRPr="001F7861">
        <w:rPr>
          <w:rFonts w:asciiTheme="minorHAnsi" w:hAnsiTheme="minorHAnsi" w:cstheme="minorBidi"/>
        </w:rPr>
        <w:t xml:space="preserve">: Number of participants </w:t>
      </w:r>
      <w:bookmarkStart w:id="1" w:name="_Hlk79400125"/>
      <w:r w:rsidRPr="001F7861">
        <w:rPr>
          <w:rFonts w:asciiTheme="minorHAnsi" w:hAnsiTheme="minorHAnsi" w:cstheme="minorBidi"/>
        </w:rPr>
        <w:t xml:space="preserve">enrolled in training / education leading to a recognized industry </w:t>
      </w:r>
      <w:r w:rsidR="00CF7CC4" w:rsidRPr="001F7861">
        <w:rPr>
          <w:rFonts w:asciiTheme="minorHAnsi" w:hAnsiTheme="minorHAnsi" w:cstheme="minorBidi"/>
        </w:rPr>
        <w:t>credential</w:t>
      </w:r>
      <w:r w:rsidR="00824275" w:rsidRPr="001F7861">
        <w:rPr>
          <w:rFonts w:asciiTheme="minorHAnsi" w:hAnsiTheme="minorHAnsi" w:cstheme="minorBidi"/>
        </w:rPr>
        <w:t xml:space="preserve"> or employment</w:t>
      </w:r>
      <w:bookmarkEnd w:id="1"/>
      <w:r w:rsidR="00B10851" w:rsidRPr="001F7861">
        <w:rPr>
          <w:rFonts w:asciiTheme="minorHAnsi" w:hAnsiTheme="minorHAnsi" w:cstheme="minorBidi"/>
        </w:rPr>
        <w:t>.</w:t>
      </w:r>
    </w:p>
    <w:p w14:paraId="292691DD" w14:textId="784529D9" w:rsidR="002A321C" w:rsidRPr="00B61C8C" w:rsidRDefault="002A321C" w:rsidP="7725B2A3">
      <w:pPr>
        <w:pStyle w:val="NormalWeb"/>
        <w:spacing w:beforeLines="30" w:before="72" w:beforeAutospacing="0" w:afterLines="30" w:after="72" w:afterAutospacing="0"/>
        <w:rPr>
          <w:rFonts w:asciiTheme="minorHAnsi" w:hAnsiTheme="minorHAnsi" w:cstheme="minorBidi"/>
        </w:rPr>
      </w:pPr>
      <w:r w:rsidRPr="001F7861">
        <w:rPr>
          <w:rFonts w:asciiTheme="minorHAnsi" w:hAnsiTheme="minorHAnsi" w:cstheme="minorHAnsi"/>
        </w:rPr>
        <w:tab/>
      </w:r>
      <w:r w:rsidRPr="00E9117C">
        <w:rPr>
          <w:rFonts w:asciiTheme="minorHAnsi" w:hAnsiTheme="minorHAnsi" w:cstheme="minorBidi"/>
        </w:rPr>
        <w:t xml:space="preserve">Benchmark: ≥ </w:t>
      </w:r>
      <w:r w:rsidR="009B781E" w:rsidRPr="00E9117C">
        <w:rPr>
          <w:rFonts w:asciiTheme="minorHAnsi" w:hAnsiTheme="minorHAnsi" w:cstheme="minorBidi"/>
        </w:rPr>
        <w:t>4</w:t>
      </w:r>
      <w:r w:rsidRPr="00E9117C">
        <w:rPr>
          <w:rFonts w:asciiTheme="minorHAnsi" w:hAnsiTheme="minorHAnsi" w:cstheme="minorBidi"/>
        </w:rPr>
        <w:t>0% over the life of this plan.</w:t>
      </w:r>
    </w:p>
    <w:p w14:paraId="36945765" w14:textId="77777777" w:rsidR="00296A0A" w:rsidRPr="00B61C8C" w:rsidRDefault="00296A0A" w:rsidP="7725B2A3">
      <w:pPr>
        <w:pStyle w:val="NormalWeb"/>
        <w:spacing w:beforeLines="30" w:before="72" w:beforeAutospacing="0" w:afterLines="30" w:after="72" w:afterAutospacing="0"/>
        <w:rPr>
          <w:rFonts w:asciiTheme="minorHAnsi" w:hAnsiTheme="minorHAnsi" w:cstheme="minorBidi"/>
          <w:b/>
          <w:bCs/>
          <w:i/>
          <w:iCs/>
        </w:rPr>
      </w:pPr>
    </w:p>
    <w:p w14:paraId="7092A5FF" w14:textId="3E42F340" w:rsidR="00685753" w:rsidRPr="00B61C8C" w:rsidRDefault="00685753" w:rsidP="7725B2A3">
      <w:pPr>
        <w:pStyle w:val="NormalWeb"/>
        <w:spacing w:beforeLines="30" w:before="72" w:beforeAutospacing="0" w:afterLines="30" w:after="72" w:afterAutospacing="0"/>
        <w:rPr>
          <w:rFonts w:asciiTheme="minorHAnsi" w:hAnsiTheme="minorHAnsi" w:cstheme="minorBidi"/>
          <w:b/>
          <w:bCs/>
          <w:i/>
          <w:iCs/>
        </w:rPr>
      </w:pPr>
      <w:r w:rsidRPr="00B61C8C">
        <w:rPr>
          <w:rFonts w:asciiTheme="minorHAnsi" w:hAnsiTheme="minorHAnsi" w:cstheme="minorBidi"/>
          <w:b/>
          <w:bCs/>
          <w:i/>
          <w:iCs/>
        </w:rPr>
        <w:t xml:space="preserve">Objective </w:t>
      </w:r>
      <w:r w:rsidR="00CB10CC" w:rsidRPr="00B61C8C">
        <w:rPr>
          <w:rFonts w:asciiTheme="minorHAnsi" w:hAnsiTheme="minorHAnsi" w:cstheme="minorBidi"/>
          <w:b/>
          <w:bCs/>
          <w:i/>
          <w:iCs/>
        </w:rPr>
        <w:t>2</w:t>
      </w:r>
      <w:r w:rsidRPr="00B61C8C">
        <w:rPr>
          <w:rFonts w:asciiTheme="minorHAnsi" w:hAnsiTheme="minorHAnsi" w:cstheme="minorBidi"/>
          <w:b/>
          <w:bCs/>
          <w:i/>
          <w:iCs/>
        </w:rPr>
        <w:t xml:space="preserve">: Improve the employment outcomes of </w:t>
      </w:r>
      <w:r w:rsidR="006F3B48" w:rsidRPr="00B61C8C">
        <w:rPr>
          <w:rFonts w:asciiTheme="minorHAnsi" w:hAnsiTheme="minorHAnsi" w:cstheme="minorBidi"/>
          <w:b/>
          <w:bCs/>
          <w:i/>
          <w:iCs/>
        </w:rPr>
        <w:t>student</w:t>
      </w:r>
      <w:r w:rsidR="00A354DA" w:rsidRPr="00B61C8C">
        <w:rPr>
          <w:rFonts w:asciiTheme="minorHAnsi" w:hAnsiTheme="minorHAnsi" w:cstheme="minorBidi"/>
          <w:b/>
          <w:bCs/>
          <w:i/>
          <w:iCs/>
        </w:rPr>
        <w:t>s</w:t>
      </w:r>
      <w:r w:rsidRPr="00B61C8C">
        <w:rPr>
          <w:rFonts w:asciiTheme="minorHAnsi" w:hAnsiTheme="minorHAnsi" w:cstheme="minorBidi"/>
          <w:b/>
          <w:bCs/>
          <w:i/>
          <w:iCs/>
        </w:rPr>
        <w:t xml:space="preserve"> through the provision of Pre-Employment Transition Services (Pre-ETS).</w:t>
      </w:r>
    </w:p>
    <w:p w14:paraId="3B10F1FC" w14:textId="77777777" w:rsidR="00296A0A" w:rsidRPr="00B61C8C" w:rsidRDefault="00296A0A" w:rsidP="7725B2A3">
      <w:pPr>
        <w:pStyle w:val="NormalWeb"/>
        <w:spacing w:beforeLines="30" w:before="72" w:beforeAutospacing="0" w:afterLines="30" w:after="72" w:afterAutospacing="0"/>
        <w:rPr>
          <w:rFonts w:asciiTheme="minorHAnsi" w:hAnsiTheme="minorHAnsi" w:cstheme="minorBidi"/>
        </w:rPr>
      </w:pPr>
      <w:bookmarkStart w:id="2" w:name="_Hlk79152646"/>
    </w:p>
    <w:p w14:paraId="39726D4D" w14:textId="2C4CF232" w:rsidR="00685753" w:rsidRPr="001F7861" w:rsidRDefault="00185801" w:rsidP="7725B2A3">
      <w:pPr>
        <w:pStyle w:val="NormalWeb"/>
        <w:spacing w:beforeLines="30" w:before="72" w:beforeAutospacing="0" w:afterLines="30" w:after="72" w:afterAutospacing="0"/>
        <w:rPr>
          <w:rFonts w:asciiTheme="minorHAnsi" w:hAnsiTheme="minorHAnsi" w:cstheme="minorBidi"/>
        </w:rPr>
      </w:pPr>
      <w:r w:rsidRPr="00B61C8C">
        <w:rPr>
          <w:rFonts w:asciiTheme="minorHAnsi" w:hAnsiTheme="minorHAnsi" w:cstheme="minorBidi"/>
        </w:rPr>
        <w:t xml:space="preserve">Performance Measure </w:t>
      </w:r>
      <w:r w:rsidR="000C67E0" w:rsidRPr="00B61C8C">
        <w:rPr>
          <w:rFonts w:asciiTheme="minorHAnsi" w:hAnsiTheme="minorHAnsi" w:cstheme="minorBidi"/>
        </w:rPr>
        <w:t>1.</w:t>
      </w:r>
      <w:r w:rsidR="00A354DA" w:rsidRPr="00B61C8C">
        <w:rPr>
          <w:rFonts w:asciiTheme="minorHAnsi" w:hAnsiTheme="minorHAnsi" w:cstheme="minorBidi"/>
        </w:rPr>
        <w:t>2</w:t>
      </w:r>
      <w:r w:rsidRPr="00B61C8C">
        <w:rPr>
          <w:rFonts w:asciiTheme="minorHAnsi" w:hAnsiTheme="minorHAnsi" w:cstheme="minorBidi"/>
        </w:rPr>
        <w:t>.</w:t>
      </w:r>
      <w:r w:rsidR="00DD368F" w:rsidRPr="00B61C8C">
        <w:rPr>
          <w:rFonts w:asciiTheme="minorHAnsi" w:hAnsiTheme="minorHAnsi" w:cstheme="minorBidi"/>
        </w:rPr>
        <w:t>1</w:t>
      </w:r>
      <w:r w:rsidRPr="001F7861">
        <w:rPr>
          <w:rFonts w:asciiTheme="minorHAnsi" w:hAnsiTheme="minorHAnsi" w:cstheme="minorBidi"/>
        </w:rPr>
        <w:t xml:space="preserve">: </w:t>
      </w:r>
      <w:r w:rsidR="009560B6" w:rsidRPr="001F7861">
        <w:rPr>
          <w:rFonts w:asciiTheme="minorHAnsi" w:hAnsiTheme="minorHAnsi" w:cstheme="minorBidi"/>
        </w:rPr>
        <w:t>Percentage of</w:t>
      </w:r>
      <w:r w:rsidRPr="001F7861">
        <w:rPr>
          <w:rFonts w:asciiTheme="minorHAnsi" w:hAnsiTheme="minorHAnsi" w:cstheme="minorBidi"/>
        </w:rPr>
        <w:t xml:space="preserve"> </w:t>
      </w:r>
      <w:r w:rsidR="00824275" w:rsidRPr="001F7861">
        <w:rPr>
          <w:rFonts w:asciiTheme="minorHAnsi" w:hAnsiTheme="minorHAnsi" w:cstheme="minorBidi"/>
        </w:rPr>
        <w:t xml:space="preserve">secondary </w:t>
      </w:r>
      <w:r w:rsidRPr="001F7861">
        <w:rPr>
          <w:rFonts w:asciiTheme="minorHAnsi" w:hAnsiTheme="minorHAnsi" w:cstheme="minorBidi"/>
        </w:rPr>
        <w:t xml:space="preserve">students </w:t>
      </w:r>
      <w:r w:rsidR="00EC62E0" w:rsidRPr="001F7861">
        <w:rPr>
          <w:rFonts w:asciiTheme="minorHAnsi" w:hAnsiTheme="minorHAnsi" w:cstheme="minorBidi"/>
        </w:rPr>
        <w:t xml:space="preserve">who become </w:t>
      </w:r>
      <w:r w:rsidRPr="001F7861">
        <w:rPr>
          <w:rFonts w:asciiTheme="minorHAnsi" w:hAnsiTheme="minorHAnsi" w:cstheme="minorBidi"/>
        </w:rPr>
        <w:t>enrolled in post-secondary training that leads to a degree or industry recognized credential</w:t>
      </w:r>
      <w:r w:rsidR="00B10851" w:rsidRPr="001F7861">
        <w:rPr>
          <w:rFonts w:asciiTheme="minorHAnsi" w:hAnsiTheme="minorHAnsi" w:cstheme="minorBidi"/>
        </w:rPr>
        <w:t xml:space="preserve"> or employment.</w:t>
      </w:r>
    </w:p>
    <w:bookmarkEnd w:id="2"/>
    <w:p w14:paraId="3F333F60" w14:textId="51002DE7" w:rsidR="00FD50C3" w:rsidRPr="002A321C" w:rsidRDefault="002A321C" w:rsidP="7725B2A3">
      <w:pPr>
        <w:pStyle w:val="NormalWeb"/>
        <w:spacing w:beforeLines="30" w:before="72" w:beforeAutospacing="0" w:afterLines="30" w:after="72" w:afterAutospacing="0"/>
        <w:rPr>
          <w:rFonts w:asciiTheme="minorHAnsi" w:hAnsiTheme="minorHAnsi" w:cstheme="minorBidi"/>
        </w:rPr>
      </w:pPr>
      <w:r w:rsidRPr="001F7861">
        <w:rPr>
          <w:rFonts w:asciiTheme="minorHAnsi" w:hAnsiTheme="minorHAnsi" w:cstheme="minorHAnsi"/>
          <w:b/>
          <w:bCs/>
        </w:rPr>
        <w:tab/>
      </w:r>
      <w:r w:rsidRPr="00E9117C">
        <w:rPr>
          <w:rFonts w:asciiTheme="minorHAnsi" w:hAnsiTheme="minorHAnsi" w:cstheme="minorBidi"/>
        </w:rPr>
        <w:t>Benchmark: ≥ 60% over the life of this plan.</w:t>
      </w:r>
    </w:p>
    <w:p w14:paraId="55BBE525"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126436EA"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490701C1"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6CF88666"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279F1AA0"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66DC8815"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5D8D7EC9"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4B77B8E3" w14:textId="77777777" w:rsidR="002A321C" w:rsidRDefault="002A321C" w:rsidP="00296A0A">
      <w:pPr>
        <w:pStyle w:val="NormalWeb"/>
        <w:spacing w:beforeLines="30" w:before="72" w:beforeAutospacing="0" w:afterLines="30" w:after="72" w:afterAutospacing="0"/>
        <w:rPr>
          <w:rFonts w:asciiTheme="minorHAnsi" w:hAnsiTheme="minorHAnsi" w:cstheme="minorHAnsi"/>
          <w:b/>
          <w:bCs/>
        </w:rPr>
      </w:pPr>
    </w:p>
    <w:p w14:paraId="21246CF2" w14:textId="1845DE8E" w:rsidR="00DF2A2A" w:rsidRPr="00296A0A" w:rsidRDefault="000A6146" w:rsidP="00296A0A">
      <w:pPr>
        <w:pStyle w:val="NormalWeb"/>
        <w:spacing w:beforeLines="30" w:before="72" w:beforeAutospacing="0" w:afterLines="30" w:after="72" w:afterAutospacing="0"/>
        <w:rPr>
          <w:rFonts w:asciiTheme="minorHAnsi" w:hAnsiTheme="minorHAnsi" w:cstheme="minorHAnsi"/>
          <w:b/>
          <w:bCs/>
        </w:rPr>
      </w:pPr>
      <w:r w:rsidRPr="00296A0A">
        <w:rPr>
          <w:rFonts w:asciiTheme="minorHAnsi" w:hAnsiTheme="minorHAnsi" w:cstheme="minorHAnsi"/>
          <w:b/>
          <w:bCs/>
        </w:rPr>
        <w:lastRenderedPageBreak/>
        <w:t>Goal 2: Improve the quality of vocational rehabilitation services through program evaluation and quality assurance activities.</w:t>
      </w:r>
    </w:p>
    <w:p w14:paraId="5F00E954" w14:textId="495C0669" w:rsidR="000A6146" w:rsidRPr="00296A0A" w:rsidRDefault="000A6146" w:rsidP="7725B2A3">
      <w:pPr>
        <w:pStyle w:val="NormalWeb"/>
        <w:spacing w:beforeLines="30" w:before="72" w:beforeAutospacing="0" w:afterLines="30" w:after="72" w:afterAutospacing="0"/>
        <w:rPr>
          <w:rFonts w:asciiTheme="minorHAnsi" w:hAnsiTheme="minorHAnsi" w:cstheme="minorBidi"/>
          <w:b/>
          <w:bCs/>
          <w:i/>
          <w:iCs/>
        </w:rPr>
      </w:pPr>
      <w:r w:rsidRPr="7725B2A3">
        <w:rPr>
          <w:rFonts w:asciiTheme="minorHAnsi" w:hAnsiTheme="minorHAnsi" w:cstheme="minorBidi"/>
          <w:b/>
          <w:bCs/>
          <w:i/>
          <w:iCs/>
        </w:rPr>
        <w:t xml:space="preserve">Objective 1: </w:t>
      </w:r>
      <w:r w:rsidRPr="001F7861">
        <w:rPr>
          <w:rFonts w:asciiTheme="minorHAnsi" w:hAnsiTheme="minorHAnsi" w:cstheme="minorBidi"/>
          <w:b/>
          <w:bCs/>
          <w:i/>
          <w:iCs/>
        </w:rPr>
        <w:t>Meet or exceed the targets for the Common Performance Indicators established by the Rehabilitation Services Administration</w:t>
      </w:r>
      <w:r w:rsidR="00562F5B" w:rsidRPr="001F7861">
        <w:rPr>
          <w:rFonts w:asciiTheme="minorHAnsi" w:hAnsiTheme="minorHAnsi" w:cstheme="minorBidi"/>
          <w:b/>
          <w:bCs/>
          <w:i/>
          <w:iCs/>
        </w:rPr>
        <w:t xml:space="preserve"> (RSA)</w:t>
      </w:r>
      <w:r w:rsidR="00E6148F" w:rsidRPr="001F7861">
        <w:rPr>
          <w:rFonts w:asciiTheme="minorHAnsi" w:hAnsiTheme="minorHAnsi" w:cstheme="minorBidi"/>
          <w:b/>
          <w:bCs/>
          <w:i/>
          <w:iCs/>
        </w:rPr>
        <w:t>¹</w:t>
      </w:r>
      <w:r w:rsidR="00C47C29" w:rsidRPr="001F7861">
        <w:rPr>
          <w:rFonts w:asciiTheme="minorHAnsi" w:hAnsiTheme="minorHAnsi" w:cstheme="minorBidi"/>
          <w:b/>
          <w:bCs/>
          <w:i/>
          <w:iCs/>
        </w:rPr>
        <w:t>.</w:t>
      </w:r>
      <w:r w:rsidRPr="7725B2A3">
        <w:rPr>
          <w:rFonts w:asciiTheme="minorHAnsi" w:hAnsiTheme="minorHAnsi" w:cstheme="minorBidi"/>
          <w:b/>
          <w:bCs/>
          <w:i/>
          <w:iCs/>
        </w:rPr>
        <w:t xml:space="preserve"> </w:t>
      </w:r>
    </w:p>
    <w:p w14:paraId="7A866AA4" w14:textId="6FD8F188" w:rsidR="000C67E0" w:rsidRPr="00B61C8C" w:rsidRDefault="000C67E0" w:rsidP="7725B2A3">
      <w:pPr>
        <w:pStyle w:val="NormalWeb"/>
        <w:spacing w:beforeLines="30" w:before="72" w:beforeAutospacing="0" w:afterLines="30" w:after="72" w:afterAutospacing="0"/>
        <w:rPr>
          <w:rFonts w:asciiTheme="minorHAnsi" w:hAnsiTheme="minorHAnsi" w:cstheme="minorBidi"/>
        </w:rPr>
      </w:pPr>
      <w:r w:rsidRPr="00B61C8C">
        <w:rPr>
          <w:rFonts w:asciiTheme="minorHAnsi" w:hAnsiTheme="minorHAnsi" w:cstheme="minorBidi"/>
        </w:rPr>
        <w:t>Performance Measure 2.1.1: Meet or exceed the negotiate</w:t>
      </w:r>
      <w:r w:rsidR="006F3B48" w:rsidRPr="00B61C8C">
        <w:rPr>
          <w:rFonts w:asciiTheme="minorHAnsi" w:hAnsiTheme="minorHAnsi" w:cstheme="minorBidi"/>
        </w:rPr>
        <w:t>d</w:t>
      </w:r>
      <w:r w:rsidRPr="00B61C8C">
        <w:rPr>
          <w:rFonts w:asciiTheme="minorHAnsi" w:hAnsiTheme="minorHAnsi" w:cstheme="minorBidi"/>
        </w:rPr>
        <w:t xml:space="preserve"> targets for the following </w:t>
      </w:r>
      <w:r w:rsidR="00A223A6" w:rsidRPr="00B61C8C">
        <w:rPr>
          <w:rFonts w:asciiTheme="minorHAnsi" w:hAnsiTheme="minorHAnsi" w:cstheme="minorBidi"/>
        </w:rPr>
        <w:t>6</w:t>
      </w:r>
      <w:r w:rsidRPr="00B61C8C">
        <w:rPr>
          <w:rFonts w:asciiTheme="minorHAnsi" w:hAnsiTheme="minorHAnsi" w:cstheme="minorBidi"/>
        </w:rPr>
        <w:t xml:space="preserve"> performance measures</w:t>
      </w:r>
      <w:r w:rsidR="00DE1817">
        <w:rPr>
          <w:rFonts w:asciiTheme="minorHAnsi" w:hAnsiTheme="minorHAnsi" w:cstheme="minorBidi"/>
        </w:rPr>
        <w:t>:</w:t>
      </w:r>
    </w:p>
    <w:tbl>
      <w:tblPr>
        <w:tblStyle w:val="TableGrid"/>
        <w:tblW w:w="8302" w:type="dxa"/>
        <w:tblLook w:val="04A0" w:firstRow="1" w:lastRow="0" w:firstColumn="1" w:lastColumn="0" w:noHBand="0" w:noVBand="1"/>
      </w:tblPr>
      <w:tblGrid>
        <w:gridCol w:w="3878"/>
        <w:gridCol w:w="1106"/>
        <w:gridCol w:w="1106"/>
        <w:gridCol w:w="1106"/>
        <w:gridCol w:w="1106"/>
      </w:tblGrid>
      <w:tr w:rsidR="00B66F3C" w:rsidRPr="00B61C8C" w14:paraId="212295B5" w14:textId="77777777" w:rsidTr="00B66F3C">
        <w:tc>
          <w:tcPr>
            <w:tcW w:w="0" w:type="auto"/>
          </w:tcPr>
          <w:p w14:paraId="7EEE46C6" w14:textId="4D0BBA63" w:rsidR="00B66F3C" w:rsidRPr="001F7861" w:rsidRDefault="00B66F3C" w:rsidP="00B66F3C">
            <w:pPr>
              <w:pStyle w:val="NormalWeb"/>
              <w:spacing w:beforeLines="30" w:before="72" w:beforeAutospacing="0" w:afterLines="30" w:after="72" w:afterAutospacing="0"/>
              <w:rPr>
                <w:rFonts w:asciiTheme="minorHAnsi" w:hAnsiTheme="minorHAnsi" w:cstheme="minorBidi"/>
                <w:b/>
                <w:bCs/>
              </w:rPr>
            </w:pPr>
            <w:r w:rsidRPr="001F7861">
              <w:rPr>
                <w:rFonts w:asciiTheme="minorHAnsi" w:hAnsiTheme="minorHAnsi" w:cstheme="minorBidi"/>
                <w:b/>
                <w:bCs/>
              </w:rPr>
              <w:t>Performance Measure</w:t>
            </w:r>
          </w:p>
        </w:tc>
        <w:tc>
          <w:tcPr>
            <w:tcW w:w="0" w:type="auto"/>
          </w:tcPr>
          <w:p w14:paraId="723B129A" w14:textId="13F0051B" w:rsidR="00B66F3C" w:rsidRPr="001F7861" w:rsidRDefault="00B66F3C" w:rsidP="00B66F3C">
            <w:pPr>
              <w:pStyle w:val="NormalWeb"/>
              <w:spacing w:beforeLines="30" w:before="72" w:beforeAutospacing="0" w:afterLines="30" w:after="72" w:afterAutospacing="0"/>
              <w:rPr>
                <w:rFonts w:asciiTheme="minorHAnsi" w:hAnsiTheme="minorHAnsi" w:cstheme="minorHAnsi"/>
                <w:b/>
                <w:bCs/>
              </w:rPr>
            </w:pPr>
            <w:r w:rsidRPr="001F7861">
              <w:rPr>
                <w:rFonts w:asciiTheme="minorHAnsi" w:hAnsiTheme="minorHAnsi" w:cstheme="minorHAnsi"/>
                <w:b/>
                <w:bCs/>
              </w:rPr>
              <w:t>SFY 202</w:t>
            </w:r>
            <w:r>
              <w:rPr>
                <w:rFonts w:asciiTheme="minorHAnsi" w:hAnsiTheme="minorHAnsi" w:cstheme="minorHAnsi"/>
                <w:b/>
                <w:bCs/>
              </w:rPr>
              <w:t>6</w:t>
            </w:r>
          </w:p>
        </w:tc>
        <w:tc>
          <w:tcPr>
            <w:tcW w:w="0" w:type="auto"/>
          </w:tcPr>
          <w:p w14:paraId="1CE2F068" w14:textId="30C1774C" w:rsidR="00B66F3C" w:rsidRPr="001F7861" w:rsidRDefault="00B66F3C" w:rsidP="00B66F3C">
            <w:pPr>
              <w:pStyle w:val="NormalWeb"/>
              <w:spacing w:beforeLines="30" w:before="72" w:beforeAutospacing="0" w:afterLines="30" w:after="72" w:afterAutospacing="0"/>
              <w:rPr>
                <w:rFonts w:asciiTheme="minorHAnsi" w:hAnsiTheme="minorHAnsi" w:cstheme="minorHAnsi"/>
                <w:b/>
                <w:bCs/>
              </w:rPr>
            </w:pPr>
            <w:r w:rsidRPr="00A3159E">
              <w:rPr>
                <w:rFonts w:asciiTheme="minorHAnsi" w:hAnsiTheme="minorHAnsi" w:cstheme="minorHAnsi"/>
                <w:b/>
                <w:bCs/>
              </w:rPr>
              <w:t>SFY 2027</w:t>
            </w:r>
          </w:p>
        </w:tc>
        <w:tc>
          <w:tcPr>
            <w:tcW w:w="0" w:type="auto"/>
          </w:tcPr>
          <w:p w14:paraId="492D8F5C" w14:textId="71C724EE" w:rsidR="00B66F3C" w:rsidRPr="001F7861" w:rsidRDefault="00B66F3C" w:rsidP="00B66F3C">
            <w:pPr>
              <w:pStyle w:val="NormalWeb"/>
              <w:spacing w:beforeLines="30" w:before="72" w:beforeAutospacing="0" w:afterLines="30" w:after="72" w:afterAutospacing="0"/>
              <w:rPr>
                <w:rFonts w:asciiTheme="minorHAnsi" w:hAnsiTheme="minorHAnsi" w:cstheme="minorHAnsi"/>
                <w:b/>
                <w:bCs/>
              </w:rPr>
            </w:pPr>
            <w:r w:rsidRPr="001F7861">
              <w:rPr>
                <w:rFonts w:asciiTheme="minorHAnsi" w:hAnsiTheme="minorHAnsi" w:cstheme="minorHAnsi"/>
                <w:b/>
                <w:bCs/>
              </w:rPr>
              <w:t>SFY 202</w:t>
            </w:r>
            <w:r>
              <w:rPr>
                <w:rFonts w:asciiTheme="minorHAnsi" w:hAnsiTheme="minorHAnsi" w:cstheme="minorHAnsi"/>
                <w:b/>
                <w:bCs/>
              </w:rPr>
              <w:t>8</w:t>
            </w:r>
          </w:p>
        </w:tc>
        <w:tc>
          <w:tcPr>
            <w:tcW w:w="0" w:type="auto"/>
          </w:tcPr>
          <w:p w14:paraId="73E1A47F" w14:textId="6975AEBB" w:rsidR="00B66F3C" w:rsidRPr="001F7861" w:rsidRDefault="00B66F3C" w:rsidP="00B66F3C">
            <w:pPr>
              <w:pStyle w:val="NormalWeb"/>
              <w:spacing w:beforeLines="30" w:before="72" w:beforeAutospacing="0" w:afterLines="30" w:after="72" w:afterAutospacing="0"/>
              <w:rPr>
                <w:rFonts w:asciiTheme="minorHAnsi" w:hAnsiTheme="minorHAnsi" w:cstheme="minorHAnsi"/>
                <w:b/>
                <w:bCs/>
              </w:rPr>
            </w:pPr>
            <w:r w:rsidRPr="001F7861">
              <w:rPr>
                <w:rFonts w:asciiTheme="minorHAnsi" w:hAnsiTheme="minorHAnsi" w:cstheme="minorHAnsi"/>
                <w:b/>
                <w:bCs/>
              </w:rPr>
              <w:t>SFY 202</w:t>
            </w:r>
            <w:r>
              <w:rPr>
                <w:rFonts w:asciiTheme="minorHAnsi" w:hAnsiTheme="minorHAnsi" w:cstheme="minorHAnsi"/>
                <w:b/>
                <w:bCs/>
              </w:rPr>
              <w:t>9</w:t>
            </w:r>
          </w:p>
        </w:tc>
      </w:tr>
      <w:tr w:rsidR="00673E3A" w:rsidRPr="00B61C8C" w14:paraId="63BF3DB7" w14:textId="77777777" w:rsidTr="00B66F3C">
        <w:tc>
          <w:tcPr>
            <w:tcW w:w="0" w:type="auto"/>
          </w:tcPr>
          <w:p w14:paraId="46D6096F" w14:textId="3C0A14AE" w:rsidR="00673E3A" w:rsidRPr="00B47C95" w:rsidRDefault="00673E3A" w:rsidP="00673E3A">
            <w:pPr>
              <w:pStyle w:val="NormalWeb"/>
              <w:spacing w:beforeLines="30" w:before="72" w:beforeAutospacing="0" w:afterLines="30" w:after="72" w:afterAutospacing="0"/>
              <w:rPr>
                <w:rFonts w:asciiTheme="minorHAnsi" w:hAnsiTheme="minorHAnsi" w:cstheme="minorBidi"/>
              </w:rPr>
            </w:pPr>
            <w:r w:rsidRPr="00B47C95">
              <w:rPr>
                <w:rFonts w:asciiTheme="minorHAnsi" w:hAnsiTheme="minorHAnsi" w:cstheme="minorBidi"/>
              </w:rPr>
              <w:t>Employment Rate – 2</w:t>
            </w:r>
            <w:r w:rsidRPr="00B47C95">
              <w:rPr>
                <w:rFonts w:asciiTheme="minorHAnsi" w:hAnsiTheme="minorHAnsi" w:cstheme="minorBidi"/>
                <w:vertAlign w:val="superscript"/>
              </w:rPr>
              <w:t>nd</w:t>
            </w:r>
            <w:r w:rsidRPr="00B47C95">
              <w:rPr>
                <w:rFonts w:asciiTheme="minorHAnsi" w:hAnsiTheme="minorHAnsi" w:cstheme="minorBidi"/>
              </w:rPr>
              <w:t xml:space="preserve"> Qtr. After Exit</w:t>
            </w:r>
          </w:p>
        </w:tc>
        <w:tc>
          <w:tcPr>
            <w:tcW w:w="0" w:type="auto"/>
            <w:vAlign w:val="center"/>
          </w:tcPr>
          <w:p w14:paraId="7F82E78E" w14:textId="7A008B69" w:rsidR="00673E3A" w:rsidRPr="003F2E45" w:rsidRDefault="00673E3A" w:rsidP="00673E3A">
            <w:pPr>
              <w:pStyle w:val="NormalWeb"/>
              <w:spacing w:beforeLines="30" w:before="72" w:beforeAutospacing="0" w:afterLines="30" w:after="72" w:afterAutospacing="0"/>
              <w:rPr>
                <w:rFonts w:asciiTheme="minorHAnsi" w:hAnsiTheme="minorHAnsi" w:cstheme="minorBidi"/>
              </w:rPr>
            </w:pPr>
            <w:r>
              <w:rPr>
                <w:rFonts w:asciiTheme="minorHAnsi" w:hAnsiTheme="minorHAnsi" w:cstheme="minorBidi"/>
              </w:rPr>
              <w:t>66%</w:t>
            </w:r>
          </w:p>
        </w:tc>
        <w:tc>
          <w:tcPr>
            <w:tcW w:w="0" w:type="auto"/>
            <w:vAlign w:val="center"/>
          </w:tcPr>
          <w:p w14:paraId="2FFCED42" w14:textId="20809E79" w:rsidR="00673E3A" w:rsidRPr="00276717" w:rsidRDefault="00673E3A" w:rsidP="00673E3A">
            <w:pPr>
              <w:pStyle w:val="NormalWeb"/>
              <w:spacing w:beforeLines="30" w:before="72" w:beforeAutospacing="0" w:afterLines="30" w:after="72" w:afterAutospacing="0"/>
              <w:rPr>
                <w:rFonts w:asciiTheme="minorHAnsi" w:hAnsiTheme="minorHAnsi" w:cstheme="minorBidi"/>
                <w:highlight w:val="yellow"/>
              </w:rPr>
            </w:pPr>
            <w:r>
              <w:rPr>
                <w:rFonts w:asciiTheme="minorHAnsi" w:hAnsiTheme="minorHAnsi" w:cstheme="minorBidi"/>
              </w:rPr>
              <w:t>66%</w:t>
            </w:r>
          </w:p>
        </w:tc>
        <w:tc>
          <w:tcPr>
            <w:tcW w:w="0" w:type="auto"/>
            <w:vAlign w:val="center"/>
          </w:tcPr>
          <w:p w14:paraId="1526C223" w14:textId="469B17DA" w:rsidR="00673E3A" w:rsidRPr="00B47C95" w:rsidRDefault="00673E3A" w:rsidP="00673E3A">
            <w:pPr>
              <w:pStyle w:val="NormalWeb"/>
              <w:spacing w:beforeLines="30" w:before="72" w:beforeAutospacing="0" w:afterLines="30" w:after="72" w:afterAutospacing="0"/>
              <w:rPr>
                <w:rFonts w:asciiTheme="minorHAnsi" w:hAnsiTheme="minorHAnsi" w:cstheme="minorHAnsi"/>
              </w:rPr>
            </w:pPr>
            <w:r w:rsidRPr="00B47C95">
              <w:rPr>
                <w:rFonts w:asciiTheme="minorHAnsi" w:hAnsiTheme="minorHAnsi" w:cstheme="minorHAnsi"/>
              </w:rPr>
              <w:t>TBD</w:t>
            </w:r>
          </w:p>
        </w:tc>
        <w:tc>
          <w:tcPr>
            <w:tcW w:w="0" w:type="auto"/>
            <w:vAlign w:val="center"/>
          </w:tcPr>
          <w:p w14:paraId="0AF2854C" w14:textId="141219A7" w:rsidR="00673E3A" w:rsidRPr="00B47C95" w:rsidRDefault="00673E3A" w:rsidP="00673E3A">
            <w:pPr>
              <w:pStyle w:val="NormalWeb"/>
              <w:spacing w:beforeLines="30" w:before="72" w:beforeAutospacing="0" w:afterLines="30" w:after="72" w:afterAutospacing="0"/>
              <w:rPr>
                <w:rFonts w:asciiTheme="minorHAnsi" w:hAnsiTheme="minorHAnsi" w:cstheme="minorHAnsi"/>
              </w:rPr>
            </w:pPr>
            <w:r w:rsidRPr="00B47C95">
              <w:rPr>
                <w:rFonts w:asciiTheme="minorHAnsi" w:hAnsiTheme="minorHAnsi" w:cstheme="minorHAnsi"/>
              </w:rPr>
              <w:t>TBD</w:t>
            </w:r>
          </w:p>
        </w:tc>
      </w:tr>
      <w:tr w:rsidR="00673E3A" w:rsidRPr="00B61C8C" w14:paraId="30584704" w14:textId="77777777" w:rsidTr="00B66F3C">
        <w:tc>
          <w:tcPr>
            <w:tcW w:w="0" w:type="auto"/>
          </w:tcPr>
          <w:p w14:paraId="3A817A5B" w14:textId="65567413" w:rsidR="00673E3A" w:rsidRPr="001F7861" w:rsidRDefault="00673E3A" w:rsidP="00673E3A">
            <w:pPr>
              <w:pStyle w:val="NormalWeb"/>
              <w:spacing w:beforeLines="30" w:before="72" w:beforeAutospacing="0" w:afterLines="30" w:after="72" w:afterAutospacing="0"/>
              <w:rPr>
                <w:rFonts w:asciiTheme="minorHAnsi" w:hAnsiTheme="minorHAnsi" w:cstheme="minorBidi"/>
              </w:rPr>
            </w:pPr>
            <w:r w:rsidRPr="001F7861">
              <w:rPr>
                <w:rFonts w:asciiTheme="minorHAnsi" w:hAnsiTheme="minorHAnsi" w:cstheme="minorBidi"/>
              </w:rPr>
              <w:t>Employment Rate – 4</w:t>
            </w:r>
            <w:r w:rsidRPr="001F7861">
              <w:rPr>
                <w:rFonts w:asciiTheme="minorHAnsi" w:hAnsiTheme="minorHAnsi" w:cstheme="minorBidi"/>
                <w:vertAlign w:val="superscript"/>
              </w:rPr>
              <w:t>th</w:t>
            </w:r>
            <w:r w:rsidRPr="001F7861">
              <w:rPr>
                <w:rFonts w:asciiTheme="minorHAnsi" w:hAnsiTheme="minorHAnsi" w:cstheme="minorBidi"/>
              </w:rPr>
              <w:t xml:space="preserve"> Qtr. After Exit</w:t>
            </w:r>
          </w:p>
        </w:tc>
        <w:tc>
          <w:tcPr>
            <w:tcW w:w="0" w:type="auto"/>
            <w:vAlign w:val="center"/>
          </w:tcPr>
          <w:p w14:paraId="718859BF" w14:textId="01F13A9A" w:rsidR="00673E3A" w:rsidRPr="003F2E45" w:rsidRDefault="00673E3A" w:rsidP="00673E3A">
            <w:pPr>
              <w:pStyle w:val="NormalWeb"/>
              <w:spacing w:beforeLines="30" w:before="72" w:beforeAutospacing="0" w:afterLines="30" w:after="72" w:afterAutospacing="0"/>
              <w:rPr>
                <w:rFonts w:asciiTheme="minorHAnsi" w:hAnsiTheme="minorHAnsi" w:cstheme="minorBidi"/>
              </w:rPr>
            </w:pPr>
            <w:r>
              <w:rPr>
                <w:rFonts w:asciiTheme="minorHAnsi" w:hAnsiTheme="minorHAnsi" w:cstheme="minorBidi"/>
              </w:rPr>
              <w:t>63.7%</w:t>
            </w:r>
          </w:p>
        </w:tc>
        <w:tc>
          <w:tcPr>
            <w:tcW w:w="0" w:type="auto"/>
            <w:vAlign w:val="center"/>
          </w:tcPr>
          <w:p w14:paraId="6B704793" w14:textId="014C3A76" w:rsidR="00673E3A" w:rsidRPr="00276717" w:rsidRDefault="00673E3A" w:rsidP="00673E3A">
            <w:pPr>
              <w:pStyle w:val="NormalWeb"/>
              <w:spacing w:beforeLines="30" w:before="72" w:beforeAutospacing="0" w:afterLines="30" w:after="72" w:afterAutospacing="0"/>
              <w:rPr>
                <w:rFonts w:asciiTheme="minorHAnsi" w:hAnsiTheme="minorHAnsi" w:cstheme="minorBidi"/>
                <w:highlight w:val="yellow"/>
              </w:rPr>
            </w:pPr>
            <w:r>
              <w:rPr>
                <w:rFonts w:asciiTheme="minorHAnsi" w:hAnsiTheme="minorHAnsi" w:cstheme="minorBidi"/>
              </w:rPr>
              <w:t>63.7%</w:t>
            </w:r>
          </w:p>
        </w:tc>
        <w:tc>
          <w:tcPr>
            <w:tcW w:w="0" w:type="auto"/>
            <w:vAlign w:val="center"/>
          </w:tcPr>
          <w:p w14:paraId="4D76BF93" w14:textId="4A73F8DF"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c>
          <w:tcPr>
            <w:tcW w:w="0" w:type="auto"/>
            <w:vAlign w:val="center"/>
          </w:tcPr>
          <w:p w14:paraId="5FA036E7" w14:textId="78A68022"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r>
      <w:tr w:rsidR="00673E3A" w:rsidRPr="00B61C8C" w14:paraId="1A822412" w14:textId="77777777" w:rsidTr="00B66F3C">
        <w:tc>
          <w:tcPr>
            <w:tcW w:w="0" w:type="auto"/>
          </w:tcPr>
          <w:p w14:paraId="3AAF947C" w14:textId="69C82B21" w:rsidR="00673E3A" w:rsidRPr="001F7861" w:rsidRDefault="00673E3A" w:rsidP="00673E3A">
            <w:pPr>
              <w:pStyle w:val="NormalWeb"/>
              <w:spacing w:beforeLines="30" w:before="72" w:beforeAutospacing="0" w:afterLines="30" w:after="72" w:afterAutospacing="0"/>
              <w:rPr>
                <w:rFonts w:asciiTheme="minorHAnsi" w:hAnsiTheme="minorHAnsi" w:cstheme="minorBidi"/>
              </w:rPr>
            </w:pPr>
            <w:r w:rsidRPr="001F7861">
              <w:rPr>
                <w:rFonts w:asciiTheme="minorHAnsi" w:hAnsiTheme="minorHAnsi" w:cstheme="minorBidi"/>
              </w:rPr>
              <w:t>Median Earnings – 2</w:t>
            </w:r>
            <w:r w:rsidRPr="001F7861">
              <w:rPr>
                <w:rFonts w:asciiTheme="minorHAnsi" w:hAnsiTheme="minorHAnsi" w:cstheme="minorBidi"/>
                <w:vertAlign w:val="superscript"/>
              </w:rPr>
              <w:t>nd</w:t>
            </w:r>
            <w:r w:rsidRPr="001F7861">
              <w:rPr>
                <w:rFonts w:asciiTheme="minorHAnsi" w:hAnsiTheme="minorHAnsi" w:cstheme="minorBidi"/>
              </w:rPr>
              <w:t xml:space="preserve"> Qtr. After Exit</w:t>
            </w:r>
          </w:p>
        </w:tc>
        <w:tc>
          <w:tcPr>
            <w:tcW w:w="0" w:type="auto"/>
            <w:vAlign w:val="center"/>
          </w:tcPr>
          <w:p w14:paraId="25325AE7" w14:textId="1E61D860" w:rsidR="00673E3A" w:rsidRPr="003F2E45" w:rsidRDefault="00673E3A" w:rsidP="00673E3A">
            <w:pPr>
              <w:pStyle w:val="NormalWeb"/>
              <w:spacing w:beforeLines="30" w:before="72" w:beforeAutospacing="0" w:afterLines="30" w:after="72" w:afterAutospacing="0"/>
              <w:rPr>
                <w:rFonts w:asciiTheme="minorHAnsi" w:hAnsiTheme="minorHAnsi" w:cstheme="minorBidi"/>
              </w:rPr>
            </w:pPr>
            <w:r>
              <w:rPr>
                <w:rFonts w:asciiTheme="minorHAnsi" w:hAnsiTheme="minorHAnsi" w:cstheme="minorBidi"/>
              </w:rPr>
              <w:t>$5075</w:t>
            </w:r>
          </w:p>
        </w:tc>
        <w:tc>
          <w:tcPr>
            <w:tcW w:w="0" w:type="auto"/>
            <w:vAlign w:val="center"/>
          </w:tcPr>
          <w:p w14:paraId="3F5DA807" w14:textId="646B84AD" w:rsidR="00673E3A" w:rsidRPr="00276717" w:rsidRDefault="00673E3A" w:rsidP="00673E3A">
            <w:pPr>
              <w:pStyle w:val="NormalWeb"/>
              <w:spacing w:beforeLines="30" w:before="72" w:beforeAutospacing="0" w:afterLines="30" w:after="72" w:afterAutospacing="0"/>
              <w:rPr>
                <w:rFonts w:asciiTheme="minorHAnsi" w:hAnsiTheme="minorHAnsi" w:cstheme="minorBidi"/>
                <w:highlight w:val="yellow"/>
              </w:rPr>
            </w:pPr>
            <w:r>
              <w:rPr>
                <w:rFonts w:asciiTheme="minorHAnsi" w:hAnsiTheme="minorHAnsi" w:cstheme="minorBidi"/>
              </w:rPr>
              <w:t>$5075</w:t>
            </w:r>
          </w:p>
        </w:tc>
        <w:tc>
          <w:tcPr>
            <w:tcW w:w="0" w:type="auto"/>
            <w:vAlign w:val="center"/>
          </w:tcPr>
          <w:p w14:paraId="0703DCDA" w14:textId="2F7DA188"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c>
          <w:tcPr>
            <w:tcW w:w="0" w:type="auto"/>
            <w:vAlign w:val="center"/>
          </w:tcPr>
          <w:p w14:paraId="3A3C5589" w14:textId="3FBF0856"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r>
      <w:tr w:rsidR="00673E3A" w:rsidRPr="00B61C8C" w14:paraId="2D5A75B1" w14:textId="77777777" w:rsidTr="00B66F3C">
        <w:tc>
          <w:tcPr>
            <w:tcW w:w="0" w:type="auto"/>
            <w:tcBorders>
              <w:bottom w:val="single" w:sz="4" w:space="0" w:color="auto"/>
            </w:tcBorders>
          </w:tcPr>
          <w:p w14:paraId="0DAE7E5D" w14:textId="31B7D008" w:rsidR="00673E3A" w:rsidRPr="001F7861" w:rsidRDefault="00673E3A" w:rsidP="00673E3A">
            <w:pPr>
              <w:pStyle w:val="NormalWeb"/>
              <w:spacing w:beforeLines="30" w:before="72" w:beforeAutospacing="0" w:afterLines="30" w:after="72" w:afterAutospacing="0"/>
              <w:rPr>
                <w:rFonts w:asciiTheme="minorHAnsi" w:hAnsiTheme="minorHAnsi" w:cstheme="minorBidi"/>
              </w:rPr>
            </w:pPr>
            <w:r w:rsidRPr="001F7861">
              <w:rPr>
                <w:rFonts w:asciiTheme="minorHAnsi" w:hAnsiTheme="minorHAnsi" w:cstheme="minorBidi"/>
              </w:rPr>
              <w:t>Credential Attainment²</w:t>
            </w:r>
          </w:p>
        </w:tc>
        <w:tc>
          <w:tcPr>
            <w:tcW w:w="0" w:type="auto"/>
            <w:tcBorders>
              <w:bottom w:val="single" w:sz="4" w:space="0" w:color="auto"/>
            </w:tcBorders>
            <w:vAlign w:val="center"/>
          </w:tcPr>
          <w:p w14:paraId="628E19DD" w14:textId="2AB697B9" w:rsidR="00673E3A" w:rsidRPr="003F2E45" w:rsidRDefault="00673E3A" w:rsidP="00673E3A">
            <w:pPr>
              <w:pStyle w:val="NormalWeb"/>
              <w:spacing w:beforeLines="30" w:before="72" w:beforeAutospacing="0" w:afterLines="30" w:after="72" w:afterAutospacing="0"/>
              <w:rPr>
                <w:rFonts w:asciiTheme="minorHAnsi" w:hAnsiTheme="minorHAnsi" w:cstheme="minorBidi"/>
              </w:rPr>
            </w:pPr>
            <w:r>
              <w:rPr>
                <w:rFonts w:asciiTheme="minorHAnsi" w:hAnsiTheme="minorHAnsi" w:cstheme="minorBidi"/>
              </w:rPr>
              <w:t>65.2%</w:t>
            </w:r>
          </w:p>
        </w:tc>
        <w:tc>
          <w:tcPr>
            <w:tcW w:w="0" w:type="auto"/>
            <w:tcBorders>
              <w:bottom w:val="single" w:sz="4" w:space="0" w:color="auto"/>
            </w:tcBorders>
            <w:vAlign w:val="center"/>
          </w:tcPr>
          <w:p w14:paraId="7CD74BAB" w14:textId="0BCDC974" w:rsidR="00673E3A" w:rsidRPr="00276717" w:rsidRDefault="00673E3A" w:rsidP="00673E3A">
            <w:pPr>
              <w:pStyle w:val="NormalWeb"/>
              <w:spacing w:beforeLines="30" w:before="72" w:beforeAutospacing="0" w:afterLines="30" w:after="72" w:afterAutospacing="0"/>
              <w:rPr>
                <w:rFonts w:asciiTheme="minorHAnsi" w:hAnsiTheme="minorHAnsi" w:cstheme="minorBidi"/>
                <w:highlight w:val="yellow"/>
              </w:rPr>
            </w:pPr>
            <w:r>
              <w:rPr>
                <w:rFonts w:asciiTheme="minorHAnsi" w:hAnsiTheme="minorHAnsi" w:cstheme="minorBidi"/>
              </w:rPr>
              <w:t>65.2%</w:t>
            </w:r>
          </w:p>
        </w:tc>
        <w:tc>
          <w:tcPr>
            <w:tcW w:w="0" w:type="auto"/>
            <w:tcBorders>
              <w:bottom w:val="single" w:sz="4" w:space="0" w:color="auto"/>
            </w:tcBorders>
            <w:vAlign w:val="center"/>
          </w:tcPr>
          <w:p w14:paraId="6A7EE983" w14:textId="55FA794E"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c>
          <w:tcPr>
            <w:tcW w:w="0" w:type="auto"/>
            <w:tcBorders>
              <w:bottom w:val="single" w:sz="4" w:space="0" w:color="auto"/>
            </w:tcBorders>
            <w:vAlign w:val="center"/>
          </w:tcPr>
          <w:p w14:paraId="21D13350" w14:textId="5513B99D"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r>
      <w:tr w:rsidR="00673E3A" w:rsidRPr="00B61C8C" w14:paraId="749455FE" w14:textId="77777777" w:rsidTr="00B66F3C">
        <w:tc>
          <w:tcPr>
            <w:tcW w:w="0" w:type="auto"/>
            <w:tcBorders>
              <w:bottom w:val="single" w:sz="4" w:space="0" w:color="auto"/>
            </w:tcBorders>
          </w:tcPr>
          <w:p w14:paraId="16347CA8" w14:textId="2A57B17C" w:rsidR="00673E3A" w:rsidRPr="001F7861" w:rsidRDefault="00673E3A" w:rsidP="00673E3A">
            <w:pPr>
              <w:pStyle w:val="NormalWeb"/>
              <w:spacing w:beforeLines="30" w:before="72" w:beforeAutospacing="0" w:afterLines="30" w:after="72" w:afterAutospacing="0"/>
              <w:rPr>
                <w:rFonts w:asciiTheme="minorHAnsi" w:hAnsiTheme="minorHAnsi" w:cstheme="minorBidi"/>
              </w:rPr>
            </w:pPr>
            <w:r w:rsidRPr="001F7861">
              <w:rPr>
                <w:rFonts w:asciiTheme="minorHAnsi" w:hAnsiTheme="minorHAnsi" w:cstheme="minorBidi"/>
              </w:rPr>
              <w:t>Measurable Skill Gains³</w:t>
            </w:r>
          </w:p>
        </w:tc>
        <w:tc>
          <w:tcPr>
            <w:tcW w:w="0" w:type="auto"/>
            <w:tcBorders>
              <w:bottom w:val="single" w:sz="4" w:space="0" w:color="auto"/>
            </w:tcBorders>
            <w:vAlign w:val="center"/>
          </w:tcPr>
          <w:p w14:paraId="02789816" w14:textId="39E74B35" w:rsidR="00673E3A" w:rsidRPr="003F2E45" w:rsidRDefault="00673E3A" w:rsidP="00673E3A">
            <w:pPr>
              <w:pStyle w:val="NormalWeb"/>
              <w:spacing w:beforeLines="30" w:before="72" w:beforeAutospacing="0" w:afterLines="30" w:after="72" w:afterAutospacing="0"/>
              <w:rPr>
                <w:rFonts w:asciiTheme="minorHAnsi" w:hAnsiTheme="minorHAnsi" w:cstheme="minorBidi"/>
              </w:rPr>
            </w:pPr>
            <w:r>
              <w:rPr>
                <w:rFonts w:asciiTheme="minorHAnsi" w:hAnsiTheme="minorHAnsi" w:cstheme="minorBidi"/>
              </w:rPr>
              <w:t>58.9%</w:t>
            </w:r>
          </w:p>
        </w:tc>
        <w:tc>
          <w:tcPr>
            <w:tcW w:w="0" w:type="auto"/>
            <w:tcBorders>
              <w:bottom w:val="single" w:sz="4" w:space="0" w:color="auto"/>
            </w:tcBorders>
            <w:vAlign w:val="center"/>
          </w:tcPr>
          <w:p w14:paraId="7D37DBF8" w14:textId="70B61598" w:rsidR="00673E3A" w:rsidRPr="00276717" w:rsidRDefault="00673E3A" w:rsidP="00673E3A">
            <w:pPr>
              <w:pStyle w:val="NormalWeb"/>
              <w:spacing w:beforeLines="30" w:before="72" w:beforeAutospacing="0" w:afterLines="30" w:after="72" w:afterAutospacing="0"/>
              <w:rPr>
                <w:rFonts w:asciiTheme="minorHAnsi" w:hAnsiTheme="minorHAnsi" w:cstheme="minorBidi"/>
                <w:highlight w:val="yellow"/>
              </w:rPr>
            </w:pPr>
            <w:r>
              <w:rPr>
                <w:rFonts w:asciiTheme="minorHAnsi" w:hAnsiTheme="minorHAnsi" w:cstheme="minorBidi"/>
              </w:rPr>
              <w:t>58.9%</w:t>
            </w:r>
          </w:p>
        </w:tc>
        <w:tc>
          <w:tcPr>
            <w:tcW w:w="0" w:type="auto"/>
            <w:tcBorders>
              <w:bottom w:val="single" w:sz="4" w:space="0" w:color="auto"/>
            </w:tcBorders>
            <w:vAlign w:val="center"/>
          </w:tcPr>
          <w:p w14:paraId="62FEC236" w14:textId="5546AEF5"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c>
          <w:tcPr>
            <w:tcW w:w="0" w:type="auto"/>
            <w:tcBorders>
              <w:bottom w:val="single" w:sz="4" w:space="0" w:color="auto"/>
            </w:tcBorders>
            <w:vAlign w:val="center"/>
          </w:tcPr>
          <w:p w14:paraId="626D7B0A" w14:textId="713E9CC7"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TBD</w:t>
            </w:r>
          </w:p>
        </w:tc>
      </w:tr>
      <w:tr w:rsidR="00673E3A" w:rsidRPr="00296A0A" w14:paraId="7216CA08" w14:textId="77777777" w:rsidTr="00B66F3C">
        <w:tc>
          <w:tcPr>
            <w:tcW w:w="0" w:type="auto"/>
          </w:tcPr>
          <w:p w14:paraId="2D8169A9" w14:textId="02667926" w:rsidR="00673E3A" w:rsidRPr="001F7861" w:rsidRDefault="00673E3A" w:rsidP="00673E3A">
            <w:pPr>
              <w:pStyle w:val="NormalWeb"/>
              <w:spacing w:beforeLines="30" w:before="72" w:beforeAutospacing="0" w:afterLines="30" w:after="72" w:afterAutospacing="0"/>
              <w:rPr>
                <w:rFonts w:asciiTheme="minorHAnsi" w:hAnsiTheme="minorHAnsi" w:cstheme="minorBidi"/>
              </w:rPr>
            </w:pPr>
            <w:r>
              <w:rPr>
                <w:rFonts w:asciiTheme="minorHAnsi" w:hAnsiTheme="minorHAnsi" w:cstheme="minorBidi"/>
              </w:rPr>
              <w:t>Effectiveness in Serving Employers</w:t>
            </w:r>
          </w:p>
        </w:tc>
        <w:tc>
          <w:tcPr>
            <w:tcW w:w="0" w:type="auto"/>
            <w:vAlign w:val="center"/>
          </w:tcPr>
          <w:p w14:paraId="1E214A04" w14:textId="793CF02A" w:rsidR="00673E3A" w:rsidRPr="003116A1" w:rsidRDefault="00673E3A" w:rsidP="00673E3A">
            <w:pPr>
              <w:pStyle w:val="NormalWeb"/>
              <w:spacing w:beforeLines="30" w:before="72" w:beforeAutospacing="0" w:afterLines="30" w:after="72" w:afterAutospacing="0"/>
              <w:rPr>
                <w:rFonts w:asciiTheme="minorHAnsi" w:hAnsiTheme="minorHAnsi" w:cstheme="minorHAnsi"/>
              </w:rPr>
            </w:pPr>
            <w:r w:rsidRPr="003116A1">
              <w:rPr>
                <w:rFonts w:asciiTheme="minorHAnsi" w:hAnsiTheme="minorHAnsi" w:cstheme="minorHAnsi"/>
              </w:rPr>
              <w:t>TBD</w:t>
            </w:r>
          </w:p>
        </w:tc>
        <w:tc>
          <w:tcPr>
            <w:tcW w:w="0" w:type="auto"/>
            <w:shd w:val="clear" w:color="auto" w:fill="auto"/>
            <w:vAlign w:val="center"/>
          </w:tcPr>
          <w:p w14:paraId="3D66C91E" w14:textId="6BD9DF29" w:rsidR="00673E3A" w:rsidRPr="003116A1" w:rsidRDefault="00673E3A" w:rsidP="00673E3A">
            <w:pPr>
              <w:pStyle w:val="NormalWeb"/>
              <w:spacing w:beforeLines="30" w:before="72" w:beforeAutospacing="0" w:afterLines="30" w:after="72" w:afterAutospacing="0"/>
              <w:rPr>
                <w:rFonts w:asciiTheme="minorHAnsi" w:hAnsiTheme="minorHAnsi" w:cstheme="minorHAnsi"/>
              </w:rPr>
            </w:pPr>
            <w:r w:rsidRPr="003116A1">
              <w:rPr>
                <w:rFonts w:asciiTheme="minorHAnsi" w:hAnsiTheme="minorHAnsi" w:cstheme="minorHAnsi"/>
              </w:rPr>
              <w:t>TBD</w:t>
            </w:r>
          </w:p>
        </w:tc>
        <w:tc>
          <w:tcPr>
            <w:tcW w:w="0" w:type="auto"/>
            <w:vAlign w:val="center"/>
          </w:tcPr>
          <w:p w14:paraId="2B3E5D37" w14:textId="15765012"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Pr>
                <w:rFonts w:asciiTheme="minorHAnsi" w:hAnsiTheme="minorHAnsi" w:cstheme="minorHAnsi"/>
              </w:rPr>
              <w:t>TBD</w:t>
            </w:r>
          </w:p>
        </w:tc>
        <w:tc>
          <w:tcPr>
            <w:tcW w:w="0" w:type="auto"/>
            <w:vAlign w:val="center"/>
          </w:tcPr>
          <w:p w14:paraId="128ACE3E" w14:textId="08C9C796" w:rsidR="00673E3A" w:rsidRPr="001F7861" w:rsidRDefault="00673E3A" w:rsidP="00673E3A">
            <w:pPr>
              <w:pStyle w:val="NormalWeb"/>
              <w:spacing w:beforeLines="30" w:before="72" w:beforeAutospacing="0" w:afterLines="30" w:after="72" w:afterAutospacing="0"/>
              <w:rPr>
                <w:rFonts w:asciiTheme="minorHAnsi" w:hAnsiTheme="minorHAnsi" w:cstheme="minorHAnsi"/>
              </w:rPr>
            </w:pPr>
            <w:r>
              <w:rPr>
                <w:rFonts w:asciiTheme="minorHAnsi" w:hAnsiTheme="minorHAnsi" w:cstheme="minorHAnsi"/>
              </w:rPr>
              <w:t>TBD</w:t>
            </w:r>
          </w:p>
        </w:tc>
      </w:tr>
    </w:tbl>
    <w:p w14:paraId="70790B21" w14:textId="20B33C38" w:rsidR="00181FAE" w:rsidRDefault="00181FAE" w:rsidP="00296A0A">
      <w:pPr>
        <w:pStyle w:val="NormalWeb"/>
        <w:spacing w:beforeLines="30" w:before="72" w:beforeAutospacing="0" w:afterLines="30" w:after="72" w:afterAutospacing="0"/>
        <w:rPr>
          <w:rFonts w:asciiTheme="minorHAnsi" w:hAnsiTheme="minorHAnsi" w:cstheme="minorHAnsi"/>
        </w:rPr>
      </w:pPr>
      <w:r>
        <w:rPr>
          <w:rFonts w:asciiTheme="minorHAnsi" w:hAnsiTheme="minorHAnsi" w:cstheme="minorHAnsi"/>
        </w:rPr>
        <w:t xml:space="preserve">¹ </w:t>
      </w:r>
      <w:r w:rsidR="002B2B9A">
        <w:rPr>
          <w:rFonts w:asciiTheme="minorHAnsi" w:hAnsiTheme="minorHAnsi" w:cstheme="minorHAnsi"/>
        </w:rPr>
        <w:t>To Be</w:t>
      </w:r>
      <w:r>
        <w:rPr>
          <w:rFonts w:asciiTheme="minorHAnsi" w:hAnsiTheme="minorHAnsi" w:cstheme="minorHAnsi"/>
        </w:rPr>
        <w:t xml:space="preserve"> Determined</w:t>
      </w:r>
    </w:p>
    <w:p w14:paraId="07BA02DD" w14:textId="29D6D7C3" w:rsidR="00181FAE" w:rsidRDefault="00181FAE" w:rsidP="00296A0A">
      <w:pPr>
        <w:pStyle w:val="NormalWeb"/>
        <w:spacing w:beforeLines="30" w:before="72" w:beforeAutospacing="0" w:afterLines="30" w:after="72" w:afterAutospacing="0"/>
        <w:rPr>
          <w:rFonts w:asciiTheme="minorHAnsi" w:hAnsiTheme="minorHAnsi" w:cstheme="minorHAnsi"/>
        </w:rPr>
      </w:pPr>
      <w:r>
        <w:rPr>
          <w:rFonts w:asciiTheme="minorHAnsi" w:hAnsiTheme="minorHAnsi" w:cstheme="minorHAnsi"/>
        </w:rPr>
        <w:t xml:space="preserve">² </w:t>
      </w:r>
      <w:r w:rsidRPr="00181FAE">
        <w:rPr>
          <w:rFonts w:asciiTheme="minorHAnsi" w:hAnsiTheme="minorHAnsi" w:cstheme="minorHAnsi"/>
        </w:rPr>
        <w:t xml:space="preserve">Percentage of participants in a postsecondary education or training program and received a </w:t>
      </w:r>
      <w:r>
        <w:rPr>
          <w:rFonts w:asciiTheme="minorHAnsi" w:hAnsiTheme="minorHAnsi" w:cstheme="minorHAnsi"/>
        </w:rPr>
        <w:t xml:space="preserve">  </w:t>
      </w:r>
      <w:r w:rsidRPr="00181FAE">
        <w:rPr>
          <w:rFonts w:asciiTheme="minorHAnsi" w:hAnsiTheme="minorHAnsi" w:cstheme="minorHAnsi"/>
        </w:rPr>
        <w:t>credential/certificate during the program or within one year after exit</w:t>
      </w:r>
      <w:r w:rsidR="00905FDA">
        <w:rPr>
          <w:rFonts w:asciiTheme="minorHAnsi" w:hAnsiTheme="minorHAnsi" w:cstheme="minorHAnsi"/>
        </w:rPr>
        <w:t>.</w:t>
      </w:r>
    </w:p>
    <w:p w14:paraId="322018DA" w14:textId="7E310155" w:rsidR="00905FDA" w:rsidRDefault="00905FDA" w:rsidP="00296A0A">
      <w:pPr>
        <w:pStyle w:val="NormalWeb"/>
        <w:spacing w:beforeLines="30" w:before="72" w:beforeAutospacing="0" w:afterLines="30" w:after="72" w:afterAutospacing="0"/>
        <w:rPr>
          <w:rFonts w:asciiTheme="minorHAnsi" w:hAnsiTheme="minorHAnsi" w:cstheme="minorHAnsi"/>
        </w:rPr>
      </w:pPr>
      <w:r>
        <w:rPr>
          <w:rFonts w:asciiTheme="minorHAnsi" w:hAnsiTheme="minorHAnsi" w:cstheme="minorHAnsi"/>
        </w:rPr>
        <w:t>³</w:t>
      </w:r>
      <w:r w:rsidRPr="00905FDA">
        <w:t xml:space="preserve"> </w:t>
      </w:r>
      <w:r w:rsidRPr="00905FDA">
        <w:rPr>
          <w:rFonts w:asciiTheme="minorHAnsi" w:hAnsiTheme="minorHAnsi" w:cstheme="minorHAnsi"/>
        </w:rPr>
        <w:t xml:space="preserve">Percentage of participants, who are in an education or training program that leads to a recognized postsecondary credential or employment </w:t>
      </w:r>
      <w:r w:rsidRPr="00905FDA">
        <w:rPr>
          <w:rFonts w:asciiTheme="minorHAnsi" w:hAnsiTheme="minorHAnsi" w:cstheme="minorHAnsi"/>
          <w:b/>
          <w:bCs/>
          <w:i/>
          <w:iCs/>
        </w:rPr>
        <w:t>and</w:t>
      </w:r>
      <w:r w:rsidRPr="00905FDA">
        <w:rPr>
          <w:rFonts w:asciiTheme="minorHAnsi" w:hAnsiTheme="minorHAnsi" w:cstheme="minorHAnsi"/>
        </w:rPr>
        <w:t xml:space="preserve"> who are achieving measurable skill gains toward such a credential or employment</w:t>
      </w:r>
      <w:r>
        <w:rPr>
          <w:rFonts w:asciiTheme="minorHAnsi" w:hAnsiTheme="minorHAnsi" w:cstheme="minorHAnsi"/>
        </w:rPr>
        <w:t>.</w:t>
      </w:r>
    </w:p>
    <w:p w14:paraId="2D5DD3CC" w14:textId="77777777" w:rsidR="00296A0A" w:rsidRDefault="00296A0A" w:rsidP="00296A0A">
      <w:pPr>
        <w:pStyle w:val="NormalWeb"/>
        <w:spacing w:beforeLines="30" w:before="72" w:beforeAutospacing="0" w:afterLines="30" w:after="72" w:afterAutospacing="0"/>
        <w:rPr>
          <w:rFonts w:asciiTheme="minorHAnsi" w:hAnsiTheme="minorHAnsi" w:cstheme="minorHAnsi"/>
          <w:b/>
          <w:bCs/>
          <w:i/>
          <w:iCs/>
        </w:rPr>
      </w:pPr>
    </w:p>
    <w:p w14:paraId="4153ED6D" w14:textId="0855A994" w:rsidR="00DF2A2A" w:rsidRDefault="008B3434" w:rsidP="00296A0A">
      <w:pPr>
        <w:pStyle w:val="NormalWeb"/>
        <w:spacing w:beforeLines="30" w:before="72" w:beforeAutospacing="0" w:afterLines="30" w:after="72" w:afterAutospacing="0"/>
        <w:rPr>
          <w:rFonts w:asciiTheme="minorHAnsi" w:hAnsiTheme="minorHAnsi" w:cstheme="minorHAnsi"/>
          <w:b/>
          <w:bCs/>
          <w:i/>
          <w:iCs/>
        </w:rPr>
      </w:pPr>
      <w:r w:rsidRPr="00296A0A">
        <w:rPr>
          <w:rFonts w:asciiTheme="minorHAnsi" w:hAnsiTheme="minorHAnsi" w:cstheme="minorHAnsi"/>
          <w:b/>
          <w:bCs/>
          <w:i/>
          <w:iCs/>
        </w:rPr>
        <w:t xml:space="preserve">Objective </w:t>
      </w:r>
      <w:r w:rsidR="0014097D">
        <w:rPr>
          <w:rFonts w:asciiTheme="minorHAnsi" w:hAnsiTheme="minorHAnsi" w:cstheme="minorHAnsi"/>
          <w:b/>
          <w:bCs/>
          <w:i/>
          <w:iCs/>
        </w:rPr>
        <w:t>2</w:t>
      </w:r>
      <w:r w:rsidRPr="00296A0A">
        <w:rPr>
          <w:rFonts w:asciiTheme="minorHAnsi" w:hAnsiTheme="minorHAnsi" w:cstheme="minorHAnsi"/>
          <w:b/>
          <w:bCs/>
          <w:i/>
          <w:iCs/>
        </w:rPr>
        <w:t>: Evaluate the participant satisfaction survey</w:t>
      </w:r>
      <w:r w:rsidR="000C67E0" w:rsidRPr="00296A0A">
        <w:rPr>
          <w:rFonts w:asciiTheme="minorHAnsi" w:hAnsiTheme="minorHAnsi" w:cstheme="minorHAnsi"/>
          <w:b/>
          <w:bCs/>
          <w:i/>
          <w:iCs/>
        </w:rPr>
        <w:t xml:space="preserve"> to assess the participants level of satisfaction with vocational rehabilitation services</w:t>
      </w:r>
      <w:r w:rsidR="00624512" w:rsidRPr="00296A0A">
        <w:rPr>
          <w:rFonts w:asciiTheme="minorHAnsi" w:hAnsiTheme="minorHAnsi" w:cstheme="minorHAnsi"/>
          <w:b/>
          <w:bCs/>
          <w:i/>
          <w:iCs/>
        </w:rPr>
        <w:t>¹</w:t>
      </w:r>
      <w:r w:rsidR="00C47C29">
        <w:rPr>
          <w:rFonts w:asciiTheme="minorHAnsi" w:hAnsiTheme="minorHAnsi" w:cstheme="minorHAnsi"/>
          <w:b/>
          <w:bCs/>
          <w:i/>
          <w:iCs/>
        </w:rPr>
        <w:t>.</w:t>
      </w:r>
    </w:p>
    <w:p w14:paraId="3C56456F" w14:textId="77777777" w:rsidR="00296A0A" w:rsidRPr="00296A0A" w:rsidRDefault="00296A0A" w:rsidP="00296A0A">
      <w:pPr>
        <w:pStyle w:val="NormalWeb"/>
        <w:spacing w:beforeLines="30" w:before="72" w:beforeAutospacing="0" w:afterLines="30" w:after="72" w:afterAutospacing="0"/>
        <w:rPr>
          <w:rFonts w:asciiTheme="minorHAnsi" w:hAnsiTheme="minorHAnsi" w:cstheme="minorHAnsi"/>
          <w:b/>
          <w:bCs/>
          <w:i/>
          <w:iCs/>
        </w:rPr>
      </w:pPr>
    </w:p>
    <w:p w14:paraId="590A2C5D" w14:textId="70B6E577" w:rsidR="00624512" w:rsidRPr="00B61C8C" w:rsidRDefault="00624512" w:rsidP="7725B2A3">
      <w:pPr>
        <w:pStyle w:val="NormalWeb"/>
        <w:spacing w:beforeLines="30" w:before="72" w:beforeAutospacing="0" w:afterLines="30" w:after="72" w:afterAutospacing="0"/>
        <w:rPr>
          <w:rFonts w:asciiTheme="minorHAnsi" w:hAnsiTheme="minorHAnsi" w:cstheme="minorBidi"/>
        </w:rPr>
      </w:pPr>
      <w:r w:rsidRPr="00B61C8C">
        <w:rPr>
          <w:rFonts w:asciiTheme="minorHAnsi" w:hAnsiTheme="minorHAnsi" w:cstheme="minorBidi"/>
        </w:rPr>
        <w:t>Performance Measure 2.</w:t>
      </w:r>
      <w:r w:rsidR="0014097D" w:rsidRPr="00B61C8C">
        <w:rPr>
          <w:rFonts w:asciiTheme="minorHAnsi" w:hAnsiTheme="minorHAnsi" w:cstheme="minorBidi"/>
        </w:rPr>
        <w:t>2.1</w:t>
      </w:r>
      <w:r w:rsidRPr="00B61C8C">
        <w:rPr>
          <w:rFonts w:asciiTheme="minorHAnsi" w:hAnsiTheme="minorHAnsi" w:cstheme="minorBidi"/>
        </w:rPr>
        <w:t xml:space="preserve">: </w:t>
      </w:r>
      <w:r w:rsidR="00E6148F" w:rsidRPr="00B61C8C">
        <w:rPr>
          <w:rFonts w:asciiTheme="minorHAnsi" w:hAnsiTheme="minorHAnsi" w:cstheme="minorBidi"/>
        </w:rPr>
        <w:t>Participant satisfaction rate</w:t>
      </w:r>
      <w:r w:rsidR="00DE1817">
        <w:rPr>
          <w:rFonts w:asciiTheme="minorHAnsi" w:hAnsiTheme="minorHAnsi" w:cstheme="minorBidi"/>
        </w:rPr>
        <w:t>.</w:t>
      </w:r>
    </w:p>
    <w:p w14:paraId="7AC672F6" w14:textId="338DF833" w:rsidR="008B3434" w:rsidRPr="00296A0A" w:rsidRDefault="002B2B9A" w:rsidP="7725B2A3">
      <w:pPr>
        <w:pStyle w:val="NormalWeb"/>
        <w:spacing w:beforeLines="30" w:before="72" w:beforeAutospacing="0" w:afterLines="30" w:after="72" w:afterAutospacing="0"/>
        <w:rPr>
          <w:rFonts w:asciiTheme="minorHAnsi" w:hAnsiTheme="minorHAnsi" w:cstheme="minorBidi"/>
        </w:rPr>
      </w:pPr>
      <w:r>
        <w:rPr>
          <w:rFonts w:asciiTheme="minorHAnsi" w:hAnsiTheme="minorHAnsi" w:cstheme="minorHAnsi"/>
        </w:rPr>
        <w:tab/>
      </w:r>
      <w:r w:rsidRPr="00E9117C">
        <w:rPr>
          <w:rFonts w:asciiTheme="minorHAnsi" w:hAnsiTheme="minorHAnsi" w:cstheme="minorBidi"/>
        </w:rPr>
        <w:t>Benchmark: ≥ 90% over the life of this plan</w:t>
      </w:r>
      <w:r w:rsidR="00DE1817" w:rsidRPr="00E9117C">
        <w:rPr>
          <w:rFonts w:asciiTheme="minorHAnsi" w:hAnsiTheme="minorHAnsi" w:cstheme="minorBidi"/>
        </w:rPr>
        <w:t>.</w:t>
      </w:r>
    </w:p>
    <w:p w14:paraId="413F86EB" w14:textId="77777777" w:rsidR="00D4633E" w:rsidRPr="00296A0A" w:rsidRDefault="00D4633E" w:rsidP="00296A0A">
      <w:pPr>
        <w:pStyle w:val="NormalWeb"/>
        <w:spacing w:beforeLines="30" w:before="72" w:beforeAutospacing="0" w:afterLines="30" w:after="72" w:afterAutospacing="0"/>
        <w:rPr>
          <w:rFonts w:asciiTheme="minorHAnsi" w:hAnsiTheme="minorHAnsi" w:cstheme="minorHAnsi"/>
          <w:b/>
          <w:bCs/>
        </w:rPr>
      </w:pPr>
    </w:p>
    <w:p w14:paraId="7C10B715" w14:textId="706CE598" w:rsidR="00D4633E" w:rsidRDefault="00D4633E" w:rsidP="00296A0A">
      <w:pPr>
        <w:pStyle w:val="NormalWeb"/>
        <w:spacing w:beforeLines="30" w:before="72" w:beforeAutospacing="0" w:afterLines="30" w:after="72" w:afterAutospacing="0"/>
        <w:rPr>
          <w:rFonts w:asciiTheme="minorHAnsi" w:hAnsiTheme="minorHAnsi" w:cstheme="minorHAnsi"/>
          <w:b/>
          <w:bCs/>
        </w:rPr>
      </w:pPr>
    </w:p>
    <w:p w14:paraId="1CB0EF6F" w14:textId="4ADE2880" w:rsidR="00156C96" w:rsidRDefault="00156C96" w:rsidP="00296A0A">
      <w:pPr>
        <w:pStyle w:val="NormalWeb"/>
        <w:spacing w:beforeLines="30" w:before="72" w:beforeAutospacing="0" w:afterLines="30" w:after="72" w:afterAutospacing="0"/>
        <w:rPr>
          <w:rFonts w:asciiTheme="minorHAnsi" w:hAnsiTheme="minorHAnsi" w:cstheme="minorHAnsi"/>
          <w:b/>
          <w:bCs/>
        </w:rPr>
      </w:pPr>
    </w:p>
    <w:p w14:paraId="47C492A9" w14:textId="3FBABB96" w:rsidR="00156C96" w:rsidRDefault="00156C96" w:rsidP="00296A0A">
      <w:pPr>
        <w:pStyle w:val="NormalWeb"/>
        <w:spacing w:beforeLines="30" w:before="72" w:beforeAutospacing="0" w:afterLines="30" w:after="72" w:afterAutospacing="0"/>
        <w:rPr>
          <w:rFonts w:asciiTheme="minorHAnsi" w:hAnsiTheme="minorHAnsi" w:cstheme="minorHAnsi"/>
          <w:b/>
          <w:bCs/>
        </w:rPr>
      </w:pPr>
    </w:p>
    <w:p w14:paraId="79BB3B29" w14:textId="77777777" w:rsidR="00156C96" w:rsidRPr="00296A0A" w:rsidRDefault="00156C96" w:rsidP="00296A0A">
      <w:pPr>
        <w:pStyle w:val="NormalWeb"/>
        <w:spacing w:beforeLines="30" w:before="72" w:beforeAutospacing="0" w:afterLines="30" w:after="72" w:afterAutospacing="0"/>
        <w:rPr>
          <w:rFonts w:asciiTheme="minorHAnsi" w:hAnsiTheme="minorHAnsi" w:cstheme="minorHAnsi"/>
          <w:b/>
          <w:bCs/>
        </w:rPr>
      </w:pPr>
    </w:p>
    <w:p w14:paraId="556E7CFE" w14:textId="77777777" w:rsidR="00B61C8C" w:rsidRDefault="00B61C8C" w:rsidP="7725B2A3">
      <w:pPr>
        <w:pStyle w:val="NormalWeb"/>
        <w:spacing w:beforeLines="30" w:before="72" w:beforeAutospacing="0" w:afterLines="30" w:after="72" w:afterAutospacing="0"/>
        <w:rPr>
          <w:rFonts w:asciiTheme="minorHAnsi" w:hAnsiTheme="minorHAnsi" w:cstheme="minorBidi"/>
          <w:b/>
          <w:bCs/>
          <w:u w:val="single"/>
        </w:rPr>
      </w:pPr>
      <w:bookmarkStart w:id="3" w:name="_Hlk80166832"/>
    </w:p>
    <w:p w14:paraId="47593594" w14:textId="77777777" w:rsidR="00E9117C" w:rsidRDefault="00E9117C" w:rsidP="7725B2A3">
      <w:pPr>
        <w:pStyle w:val="NormalWeb"/>
        <w:spacing w:beforeLines="30" w:before="72" w:beforeAutospacing="0" w:afterLines="30" w:after="72" w:afterAutospacing="0"/>
        <w:rPr>
          <w:rFonts w:asciiTheme="minorHAnsi" w:hAnsiTheme="minorHAnsi" w:cstheme="minorBidi"/>
          <w:b/>
          <w:bCs/>
          <w:u w:val="single"/>
        </w:rPr>
      </w:pPr>
    </w:p>
    <w:p w14:paraId="185D999A" w14:textId="77777777" w:rsidR="00E9117C" w:rsidRDefault="00E9117C" w:rsidP="7725B2A3">
      <w:pPr>
        <w:pStyle w:val="NormalWeb"/>
        <w:spacing w:beforeLines="30" w:before="72" w:beforeAutospacing="0" w:afterLines="30" w:after="72" w:afterAutospacing="0"/>
        <w:rPr>
          <w:rFonts w:asciiTheme="minorHAnsi" w:hAnsiTheme="minorHAnsi" w:cstheme="minorBidi"/>
          <w:b/>
          <w:bCs/>
          <w:u w:val="single"/>
        </w:rPr>
      </w:pPr>
    </w:p>
    <w:p w14:paraId="72EA9420" w14:textId="4791BA47" w:rsidR="46C94D04" w:rsidRDefault="46C94D04" w:rsidP="46C94D04">
      <w:pPr>
        <w:pStyle w:val="NormalWeb"/>
        <w:spacing w:beforeLines="30" w:before="72" w:beforeAutospacing="0" w:afterLines="30" w:after="72" w:afterAutospacing="0"/>
        <w:rPr>
          <w:rFonts w:asciiTheme="minorHAnsi" w:hAnsiTheme="minorHAnsi" w:cstheme="minorBidi"/>
          <w:b/>
          <w:bCs/>
          <w:u w:val="single"/>
        </w:rPr>
      </w:pPr>
    </w:p>
    <w:p w14:paraId="2C390820" w14:textId="12A26A38" w:rsidR="46C94D04" w:rsidRDefault="46C94D04" w:rsidP="46C94D04">
      <w:pPr>
        <w:pStyle w:val="NormalWeb"/>
        <w:spacing w:beforeLines="30" w:before="72" w:beforeAutospacing="0" w:afterLines="30" w:after="72" w:afterAutospacing="0"/>
        <w:rPr>
          <w:rFonts w:asciiTheme="minorHAnsi" w:hAnsiTheme="minorHAnsi" w:cstheme="minorBidi"/>
          <w:b/>
          <w:bCs/>
          <w:u w:val="single"/>
        </w:rPr>
      </w:pPr>
    </w:p>
    <w:p w14:paraId="03E0F1F5" w14:textId="0C272977" w:rsidR="00DF2A2A" w:rsidRPr="00BA2777" w:rsidRDefault="002B1A06" w:rsidP="7725B2A3">
      <w:pPr>
        <w:pStyle w:val="NormalWeb"/>
        <w:spacing w:beforeLines="30" w:before="72" w:beforeAutospacing="0" w:afterLines="30" w:after="72" w:afterAutospacing="0"/>
        <w:rPr>
          <w:rFonts w:asciiTheme="minorHAnsi" w:hAnsiTheme="minorHAnsi" w:cstheme="minorBidi"/>
          <w:b/>
          <w:bCs/>
          <w:u w:val="single"/>
        </w:rPr>
      </w:pPr>
      <w:r w:rsidRPr="001F7861">
        <w:rPr>
          <w:rFonts w:asciiTheme="minorHAnsi" w:hAnsiTheme="minorHAnsi" w:cstheme="minorBidi"/>
          <w:b/>
          <w:bCs/>
          <w:u w:val="single"/>
        </w:rPr>
        <w:lastRenderedPageBreak/>
        <w:t>BUSINESS ENTERPRISE PROGRAM</w:t>
      </w:r>
      <w:r w:rsidRPr="7725B2A3">
        <w:rPr>
          <w:rFonts w:asciiTheme="minorHAnsi" w:hAnsiTheme="minorHAnsi" w:cstheme="minorBidi"/>
          <w:b/>
          <w:bCs/>
          <w:u w:val="single"/>
        </w:rPr>
        <w:t xml:space="preserve"> </w:t>
      </w:r>
    </w:p>
    <w:p w14:paraId="35D92E9D" w14:textId="77777777" w:rsidR="00BA2777" w:rsidRPr="00296A0A" w:rsidRDefault="00BA2777" w:rsidP="00296A0A">
      <w:pPr>
        <w:pStyle w:val="NormalWeb"/>
        <w:spacing w:beforeLines="30" w:before="72" w:beforeAutospacing="0" w:afterLines="30" w:after="72" w:afterAutospacing="0"/>
        <w:rPr>
          <w:rFonts w:asciiTheme="minorHAnsi" w:hAnsiTheme="minorHAnsi" w:cstheme="minorHAnsi"/>
          <w:b/>
          <w:bCs/>
        </w:rPr>
      </w:pPr>
    </w:p>
    <w:p w14:paraId="3F10F314" w14:textId="5D6099CB" w:rsidR="00DF2A2A" w:rsidRPr="00296A0A" w:rsidRDefault="00D95EDC" w:rsidP="00296A0A">
      <w:pPr>
        <w:pStyle w:val="NormalWeb"/>
        <w:spacing w:beforeLines="30" w:before="72" w:beforeAutospacing="0" w:afterLines="30" w:after="72" w:afterAutospacing="0"/>
        <w:rPr>
          <w:rFonts w:asciiTheme="minorHAnsi" w:hAnsiTheme="minorHAnsi" w:cstheme="minorHAnsi"/>
          <w:b/>
          <w:bCs/>
        </w:rPr>
      </w:pPr>
      <w:r w:rsidRPr="00296A0A">
        <w:rPr>
          <w:rFonts w:asciiTheme="minorHAnsi" w:hAnsiTheme="minorHAnsi" w:cstheme="minorHAnsi"/>
          <w:b/>
          <w:bCs/>
        </w:rPr>
        <w:t>Goal 1:</w:t>
      </w:r>
      <w:r w:rsidR="00A354DA">
        <w:rPr>
          <w:rFonts w:asciiTheme="minorHAnsi" w:hAnsiTheme="minorHAnsi" w:cstheme="minorHAnsi"/>
          <w:b/>
          <w:bCs/>
        </w:rPr>
        <w:t xml:space="preserve"> </w:t>
      </w:r>
      <w:r w:rsidR="005A6ADF" w:rsidRPr="00296A0A">
        <w:rPr>
          <w:rFonts w:asciiTheme="minorHAnsi" w:hAnsiTheme="minorHAnsi" w:cstheme="minorHAnsi"/>
          <w:b/>
          <w:bCs/>
        </w:rPr>
        <w:t xml:space="preserve">To provide a wide range of services, </w:t>
      </w:r>
      <w:r w:rsidR="003F58DA" w:rsidRPr="00296A0A">
        <w:rPr>
          <w:rFonts w:asciiTheme="minorHAnsi" w:hAnsiTheme="minorHAnsi" w:cstheme="minorHAnsi"/>
          <w:b/>
          <w:bCs/>
        </w:rPr>
        <w:t>support</w:t>
      </w:r>
      <w:r w:rsidR="005A6ADF" w:rsidRPr="00296A0A">
        <w:rPr>
          <w:rFonts w:asciiTheme="minorHAnsi" w:hAnsiTheme="minorHAnsi" w:cstheme="minorHAnsi"/>
          <w:b/>
          <w:bCs/>
        </w:rPr>
        <w:t xml:space="preserve">, and entrepreneurial opportunities for licensed </w:t>
      </w:r>
      <w:r w:rsidR="00242E42" w:rsidRPr="00296A0A">
        <w:rPr>
          <w:rFonts w:asciiTheme="minorHAnsi" w:hAnsiTheme="minorHAnsi" w:cstheme="minorHAnsi"/>
          <w:b/>
          <w:bCs/>
        </w:rPr>
        <w:t>p</w:t>
      </w:r>
      <w:r w:rsidR="005A6ADF" w:rsidRPr="00296A0A">
        <w:rPr>
          <w:rFonts w:asciiTheme="minorHAnsi" w:hAnsiTheme="minorHAnsi" w:cstheme="minorHAnsi"/>
          <w:b/>
          <w:bCs/>
        </w:rPr>
        <w:t>rogram vendors through the operation of food and vending service businesses.</w:t>
      </w:r>
    </w:p>
    <w:p w14:paraId="1F6535FB" w14:textId="7269E98F" w:rsidR="00DF2A2A" w:rsidRDefault="0027205B" w:rsidP="00296A0A">
      <w:pPr>
        <w:pStyle w:val="NormalWeb"/>
        <w:spacing w:beforeLines="30" w:before="72" w:beforeAutospacing="0" w:afterLines="30" w:after="72" w:afterAutospacing="0"/>
        <w:rPr>
          <w:rFonts w:asciiTheme="minorHAnsi" w:hAnsiTheme="minorHAnsi" w:cstheme="minorHAnsi"/>
          <w:b/>
          <w:bCs/>
          <w:i/>
          <w:iCs/>
        </w:rPr>
      </w:pPr>
      <w:r w:rsidRPr="00296A0A">
        <w:rPr>
          <w:rFonts w:asciiTheme="minorHAnsi" w:hAnsiTheme="minorHAnsi" w:cstheme="minorHAnsi"/>
          <w:b/>
          <w:bCs/>
          <w:i/>
          <w:iCs/>
        </w:rPr>
        <w:t>Objective 1:</w:t>
      </w:r>
      <w:r w:rsidR="005A6ADF" w:rsidRPr="00296A0A">
        <w:rPr>
          <w:rFonts w:asciiTheme="minorHAnsi" w:hAnsiTheme="minorHAnsi" w:cstheme="minorHAnsi"/>
          <w:b/>
          <w:bCs/>
          <w:i/>
          <w:iCs/>
        </w:rPr>
        <w:t xml:space="preserve"> Assist vendors in achieving their vocational potential and increase annual average vendor earnings.</w:t>
      </w:r>
    </w:p>
    <w:p w14:paraId="6431FF98" w14:textId="77777777" w:rsidR="00296A0A" w:rsidRPr="00296A0A" w:rsidRDefault="00296A0A" w:rsidP="00296A0A">
      <w:pPr>
        <w:pStyle w:val="NormalWeb"/>
        <w:spacing w:beforeLines="30" w:before="72" w:beforeAutospacing="0" w:afterLines="30" w:after="72" w:afterAutospacing="0"/>
        <w:rPr>
          <w:rFonts w:asciiTheme="minorHAnsi" w:hAnsiTheme="minorHAnsi" w:cstheme="minorHAnsi"/>
        </w:rPr>
      </w:pPr>
    </w:p>
    <w:p w14:paraId="1B22B2AE" w14:textId="68777AA4" w:rsidR="0027205B" w:rsidRPr="009C4980" w:rsidRDefault="0027205B" w:rsidP="00296A0A">
      <w:pPr>
        <w:pStyle w:val="NormalWeb"/>
        <w:spacing w:beforeLines="30" w:before="72" w:beforeAutospacing="0" w:afterLines="30" w:after="72" w:afterAutospacing="0"/>
        <w:rPr>
          <w:rFonts w:asciiTheme="minorHAnsi" w:hAnsiTheme="minorHAnsi" w:cstheme="minorHAnsi"/>
        </w:rPr>
      </w:pPr>
      <w:r w:rsidRPr="001F7861">
        <w:rPr>
          <w:rFonts w:asciiTheme="minorHAnsi" w:hAnsiTheme="minorHAnsi" w:cstheme="minorHAnsi"/>
        </w:rPr>
        <w:t xml:space="preserve">Performance </w:t>
      </w:r>
      <w:r w:rsidRPr="009C4980">
        <w:rPr>
          <w:rFonts w:asciiTheme="minorHAnsi" w:hAnsiTheme="minorHAnsi" w:cstheme="minorHAnsi"/>
        </w:rPr>
        <w:t>Measure 1.1.1: Average vendor earnings</w:t>
      </w:r>
      <w:r w:rsidR="00DE1817" w:rsidRPr="009C4980">
        <w:rPr>
          <w:rFonts w:asciiTheme="minorHAnsi" w:hAnsiTheme="minorHAnsi" w:cstheme="minorHAnsi"/>
        </w:rPr>
        <w:t>.</w:t>
      </w:r>
    </w:p>
    <w:bookmarkEnd w:id="3"/>
    <w:p w14:paraId="189E2BC7" w14:textId="66ACA813" w:rsidR="00296A0A" w:rsidRPr="00B61C8C" w:rsidRDefault="00156C96" w:rsidP="00296A0A">
      <w:pPr>
        <w:pStyle w:val="NormalWeb"/>
        <w:spacing w:beforeLines="30" w:before="72" w:beforeAutospacing="0" w:afterLines="30" w:after="72" w:afterAutospacing="0"/>
        <w:rPr>
          <w:rFonts w:asciiTheme="minorHAnsi" w:hAnsiTheme="minorHAnsi" w:cstheme="minorHAnsi"/>
        </w:rPr>
      </w:pPr>
      <w:r w:rsidRPr="009C4980">
        <w:rPr>
          <w:rFonts w:asciiTheme="minorHAnsi" w:hAnsiTheme="minorHAnsi" w:cstheme="minorHAnsi"/>
          <w:b/>
          <w:bCs/>
        </w:rPr>
        <w:tab/>
      </w:r>
      <w:r w:rsidRPr="009C4980">
        <w:rPr>
          <w:rFonts w:asciiTheme="minorHAnsi" w:hAnsiTheme="minorHAnsi" w:cstheme="minorHAnsi"/>
        </w:rPr>
        <w:t xml:space="preserve">Benchmark: </w:t>
      </w:r>
      <w:r w:rsidR="00814B96" w:rsidRPr="009C4980">
        <w:rPr>
          <w:rFonts w:asciiTheme="minorHAnsi" w:hAnsiTheme="minorHAnsi" w:cstheme="minorHAnsi"/>
        </w:rPr>
        <w:t xml:space="preserve">Maintain or </w:t>
      </w:r>
      <w:r w:rsidRPr="009C4980">
        <w:rPr>
          <w:rFonts w:asciiTheme="minorHAnsi" w:hAnsiTheme="minorHAnsi" w:cstheme="minorHAnsi"/>
        </w:rPr>
        <w:t xml:space="preserve">increase over </w:t>
      </w:r>
      <w:r w:rsidR="002A50CE" w:rsidRPr="009C4980">
        <w:rPr>
          <w:rFonts w:asciiTheme="minorHAnsi" w:hAnsiTheme="minorHAnsi" w:cstheme="minorHAnsi"/>
        </w:rPr>
        <w:t>the life of the plan</w:t>
      </w:r>
      <w:r w:rsidR="00DE1817" w:rsidRPr="009C4980">
        <w:rPr>
          <w:rFonts w:asciiTheme="minorHAnsi" w:hAnsiTheme="minorHAnsi" w:cstheme="minorHAnsi"/>
        </w:rPr>
        <w:t>.</w:t>
      </w:r>
    </w:p>
    <w:p w14:paraId="69C43C57" w14:textId="77777777" w:rsidR="003240CC" w:rsidRPr="00B61C8C" w:rsidRDefault="003240CC" w:rsidP="00296A0A">
      <w:pPr>
        <w:pStyle w:val="NormalWeb"/>
        <w:spacing w:beforeLines="30" w:before="72" w:beforeAutospacing="0" w:afterLines="30" w:after="72" w:afterAutospacing="0"/>
        <w:rPr>
          <w:rFonts w:asciiTheme="minorHAnsi" w:hAnsiTheme="minorHAnsi" w:cstheme="minorHAnsi"/>
          <w:b/>
          <w:bCs/>
          <w:u w:val="single"/>
        </w:rPr>
      </w:pPr>
      <w:bookmarkStart w:id="4" w:name="_Hlk80269193"/>
    </w:p>
    <w:p w14:paraId="0078B653" w14:textId="77777777" w:rsidR="003240CC" w:rsidRPr="00B61C8C" w:rsidRDefault="003240CC" w:rsidP="00296A0A">
      <w:pPr>
        <w:pStyle w:val="NormalWeb"/>
        <w:spacing w:beforeLines="30" w:before="72" w:beforeAutospacing="0" w:afterLines="30" w:after="72" w:afterAutospacing="0"/>
        <w:rPr>
          <w:rFonts w:asciiTheme="minorHAnsi" w:hAnsiTheme="minorHAnsi" w:cstheme="minorHAnsi"/>
          <w:b/>
          <w:bCs/>
          <w:u w:val="single"/>
        </w:rPr>
      </w:pPr>
    </w:p>
    <w:p w14:paraId="1C2140DB" w14:textId="284BD6B5" w:rsidR="006F7CA0" w:rsidRPr="00B61C8C" w:rsidRDefault="002B1A06" w:rsidP="7725B2A3">
      <w:pPr>
        <w:pStyle w:val="NormalWeb"/>
        <w:spacing w:beforeLines="30" w:before="72" w:beforeAutospacing="0" w:afterLines="30" w:after="72" w:afterAutospacing="0"/>
        <w:rPr>
          <w:rFonts w:asciiTheme="minorHAnsi" w:hAnsiTheme="minorHAnsi" w:cstheme="minorBidi"/>
          <w:b/>
          <w:bCs/>
          <w:u w:val="single"/>
        </w:rPr>
      </w:pPr>
      <w:r w:rsidRPr="001F7861">
        <w:rPr>
          <w:rFonts w:asciiTheme="minorHAnsi" w:hAnsiTheme="minorHAnsi" w:cstheme="minorBidi"/>
          <w:b/>
          <w:bCs/>
          <w:u w:val="single"/>
        </w:rPr>
        <w:t>INDEPENDENT LIVING PROGRAM</w:t>
      </w:r>
      <w:r w:rsidRPr="00B61C8C">
        <w:rPr>
          <w:rFonts w:asciiTheme="minorHAnsi" w:hAnsiTheme="minorHAnsi" w:cstheme="minorBidi"/>
          <w:b/>
          <w:bCs/>
          <w:u w:val="single"/>
        </w:rPr>
        <w:t xml:space="preserve"> </w:t>
      </w:r>
    </w:p>
    <w:p w14:paraId="601C5335" w14:textId="77777777" w:rsidR="00BA2777" w:rsidRPr="00B61C8C" w:rsidRDefault="00BA2777" w:rsidP="00296A0A">
      <w:pPr>
        <w:pStyle w:val="NormalWeb"/>
        <w:spacing w:beforeLines="30" w:before="72" w:beforeAutospacing="0" w:afterLines="30" w:after="72" w:afterAutospacing="0"/>
        <w:rPr>
          <w:rFonts w:asciiTheme="minorHAnsi" w:hAnsiTheme="minorHAnsi" w:cstheme="minorHAnsi"/>
          <w:b/>
          <w:bCs/>
        </w:rPr>
      </w:pPr>
    </w:p>
    <w:bookmarkEnd w:id="4"/>
    <w:p w14:paraId="42C1E46E" w14:textId="77777777" w:rsidR="006F7CA0" w:rsidRPr="00B61C8C" w:rsidRDefault="006F7CA0" w:rsidP="00296A0A">
      <w:pPr>
        <w:pStyle w:val="NormalWeb"/>
        <w:spacing w:beforeLines="30" w:before="72" w:beforeAutospacing="0" w:afterLines="30" w:after="72" w:afterAutospacing="0"/>
        <w:rPr>
          <w:rFonts w:asciiTheme="minorHAnsi" w:hAnsiTheme="minorHAnsi" w:cstheme="minorHAnsi"/>
          <w:b/>
          <w:bCs/>
        </w:rPr>
      </w:pPr>
      <w:r w:rsidRPr="00B61C8C">
        <w:rPr>
          <w:rFonts w:asciiTheme="minorHAnsi" w:hAnsiTheme="minorHAnsi" w:cstheme="minorHAnsi"/>
          <w:b/>
          <w:bCs/>
        </w:rPr>
        <w:t>Goal 1: To teach blind and visually impaired citizens of Idaho to adjust, function, and live as independently as possible in their home and community settings.</w:t>
      </w:r>
    </w:p>
    <w:p w14:paraId="236525C2" w14:textId="278B3BF9" w:rsidR="006F7CA0" w:rsidRPr="00B61C8C" w:rsidRDefault="006F7CA0" w:rsidP="00296A0A">
      <w:pPr>
        <w:pStyle w:val="NormalWeb"/>
        <w:spacing w:beforeLines="30" w:before="72" w:beforeAutospacing="0" w:afterLines="30" w:after="72" w:afterAutospacing="0"/>
        <w:rPr>
          <w:rFonts w:asciiTheme="minorHAnsi" w:hAnsiTheme="minorHAnsi" w:cstheme="minorHAnsi"/>
          <w:b/>
          <w:bCs/>
          <w:i/>
          <w:iCs/>
        </w:rPr>
      </w:pPr>
      <w:r w:rsidRPr="00B61C8C">
        <w:rPr>
          <w:rFonts w:asciiTheme="minorHAnsi" w:hAnsiTheme="minorHAnsi" w:cstheme="minorHAnsi"/>
          <w:b/>
          <w:bCs/>
          <w:i/>
          <w:iCs/>
        </w:rPr>
        <w:t>Objective 1: Provide quality training services in home and community settings</w:t>
      </w:r>
      <w:r w:rsidR="00C47C29" w:rsidRPr="00B61C8C">
        <w:rPr>
          <w:rFonts w:asciiTheme="minorHAnsi" w:hAnsiTheme="minorHAnsi" w:cstheme="minorHAnsi"/>
          <w:b/>
          <w:bCs/>
          <w:i/>
          <w:iCs/>
        </w:rPr>
        <w:t>.</w:t>
      </w:r>
    </w:p>
    <w:p w14:paraId="77ED6F60" w14:textId="77777777" w:rsidR="00296A0A" w:rsidRPr="00B61C8C" w:rsidRDefault="00296A0A" w:rsidP="00296A0A">
      <w:pPr>
        <w:pStyle w:val="NormalWeb"/>
        <w:spacing w:beforeLines="30" w:before="72" w:beforeAutospacing="0" w:afterLines="30" w:after="72" w:afterAutospacing="0"/>
        <w:rPr>
          <w:rFonts w:asciiTheme="minorHAnsi" w:hAnsiTheme="minorHAnsi" w:cstheme="minorHAnsi"/>
          <w:b/>
          <w:bCs/>
          <w:i/>
          <w:iCs/>
        </w:rPr>
      </w:pPr>
    </w:p>
    <w:p w14:paraId="7A663620" w14:textId="6439FF56" w:rsidR="006F7CA0" w:rsidRPr="009C4980" w:rsidRDefault="006F7CA0" w:rsidP="7725B2A3">
      <w:pPr>
        <w:pStyle w:val="NormalWeb"/>
        <w:spacing w:beforeLines="30" w:before="72" w:beforeAutospacing="0" w:afterLines="30" w:after="72" w:afterAutospacing="0"/>
        <w:rPr>
          <w:rFonts w:asciiTheme="minorHAnsi" w:hAnsiTheme="minorHAnsi" w:cstheme="minorBidi"/>
        </w:rPr>
      </w:pPr>
      <w:r w:rsidRPr="00B61C8C">
        <w:rPr>
          <w:rFonts w:asciiTheme="minorHAnsi" w:hAnsiTheme="minorHAnsi" w:cstheme="minorBidi"/>
        </w:rPr>
        <w:t>Performance Measure 1.1.1</w:t>
      </w:r>
      <w:r w:rsidRPr="009C4980">
        <w:rPr>
          <w:rFonts w:asciiTheme="minorHAnsi" w:hAnsiTheme="minorHAnsi" w:cstheme="minorBidi"/>
        </w:rPr>
        <w:t>:</w:t>
      </w:r>
      <w:r w:rsidRPr="009C4980">
        <w:rPr>
          <w:rFonts w:asciiTheme="minorHAnsi" w:hAnsiTheme="minorHAnsi" w:cstheme="minorBidi"/>
          <w:b/>
          <w:bCs/>
        </w:rPr>
        <w:t xml:space="preserve"> </w:t>
      </w:r>
      <w:r w:rsidR="006A3DCE" w:rsidRPr="009C4980">
        <w:rPr>
          <w:rFonts w:asciiTheme="minorHAnsi" w:hAnsiTheme="minorHAnsi" w:cstheme="minorBidi"/>
        </w:rPr>
        <w:t>Number of Idahoans served in these programs.</w:t>
      </w:r>
    </w:p>
    <w:p w14:paraId="5008EF3F" w14:textId="3DBE9CE9" w:rsidR="00450068" w:rsidRPr="00296A0A" w:rsidRDefault="00450068" w:rsidP="00296A0A">
      <w:pPr>
        <w:pStyle w:val="NormalWeb"/>
        <w:spacing w:beforeLines="30" w:before="72" w:beforeAutospacing="0" w:afterLines="30" w:after="72" w:afterAutospacing="0"/>
        <w:rPr>
          <w:rFonts w:asciiTheme="minorHAnsi" w:hAnsiTheme="minorHAnsi" w:cstheme="minorHAnsi"/>
        </w:rPr>
      </w:pPr>
      <w:r w:rsidRPr="009C4980">
        <w:rPr>
          <w:rFonts w:asciiTheme="minorHAnsi" w:hAnsiTheme="minorHAnsi" w:cstheme="minorHAnsi"/>
        </w:rPr>
        <w:t xml:space="preserve"> </w:t>
      </w:r>
      <w:r w:rsidR="00156C96" w:rsidRPr="009C4980">
        <w:rPr>
          <w:rFonts w:asciiTheme="minorHAnsi" w:hAnsiTheme="minorHAnsi" w:cstheme="minorHAnsi"/>
        </w:rPr>
        <w:tab/>
        <w:t>Benchmark: 100% served</w:t>
      </w:r>
      <w:r w:rsidR="00DE1817" w:rsidRPr="009C4980">
        <w:rPr>
          <w:rFonts w:asciiTheme="minorHAnsi" w:hAnsiTheme="minorHAnsi" w:cstheme="minorHAnsi"/>
        </w:rPr>
        <w:t>.</w:t>
      </w:r>
    </w:p>
    <w:p w14:paraId="529F012A" w14:textId="77777777" w:rsidR="00450068" w:rsidRPr="00296A0A" w:rsidRDefault="00450068" w:rsidP="00296A0A">
      <w:pPr>
        <w:pStyle w:val="NormalWeb"/>
        <w:spacing w:beforeLines="30" w:before="72" w:beforeAutospacing="0" w:afterLines="30" w:after="72" w:afterAutospacing="0"/>
        <w:rPr>
          <w:rFonts w:asciiTheme="minorHAnsi" w:hAnsiTheme="minorHAnsi" w:cstheme="minorHAnsi"/>
          <w:b/>
          <w:bCs/>
        </w:rPr>
      </w:pPr>
    </w:p>
    <w:p w14:paraId="363EF99D" w14:textId="1D22E158" w:rsidR="00450068" w:rsidRPr="00BA2777" w:rsidRDefault="00450068" w:rsidP="7725B2A3">
      <w:pPr>
        <w:pStyle w:val="NormalWeb"/>
        <w:spacing w:beforeLines="30" w:before="72" w:beforeAutospacing="0" w:afterLines="30" w:after="72" w:afterAutospacing="0"/>
        <w:rPr>
          <w:rFonts w:asciiTheme="minorHAnsi" w:hAnsiTheme="minorHAnsi" w:cstheme="minorBidi"/>
          <w:b/>
          <w:bCs/>
          <w:u w:val="single"/>
        </w:rPr>
      </w:pPr>
      <w:r w:rsidRPr="001F7861">
        <w:rPr>
          <w:rFonts w:asciiTheme="minorHAnsi" w:hAnsiTheme="minorHAnsi" w:cstheme="minorBidi"/>
          <w:b/>
          <w:bCs/>
          <w:u w:val="single"/>
        </w:rPr>
        <w:t>S</w:t>
      </w:r>
      <w:r w:rsidR="002B1A06" w:rsidRPr="001F7861">
        <w:rPr>
          <w:rFonts w:asciiTheme="minorHAnsi" w:hAnsiTheme="minorHAnsi" w:cstheme="minorBidi"/>
          <w:b/>
          <w:bCs/>
          <w:u w:val="single"/>
        </w:rPr>
        <w:t>IGHT RESTORATION PROGRAM</w:t>
      </w:r>
      <w:r w:rsidR="002B1A06" w:rsidRPr="7725B2A3">
        <w:rPr>
          <w:rFonts w:asciiTheme="minorHAnsi" w:hAnsiTheme="minorHAnsi" w:cstheme="minorBidi"/>
          <w:b/>
          <w:bCs/>
          <w:u w:val="single"/>
        </w:rPr>
        <w:t xml:space="preserve"> </w:t>
      </w:r>
    </w:p>
    <w:p w14:paraId="5E2BB9EB" w14:textId="77777777" w:rsidR="00BA2777" w:rsidRPr="00296A0A" w:rsidRDefault="00BA2777" w:rsidP="00296A0A">
      <w:pPr>
        <w:pStyle w:val="NormalWeb"/>
        <w:spacing w:beforeLines="30" w:before="72" w:beforeAutospacing="0" w:afterLines="30" w:after="72" w:afterAutospacing="0"/>
        <w:rPr>
          <w:rFonts w:asciiTheme="minorHAnsi" w:hAnsiTheme="minorHAnsi" w:cstheme="minorHAnsi"/>
          <w:b/>
          <w:bCs/>
        </w:rPr>
      </w:pPr>
    </w:p>
    <w:p w14:paraId="123E24AA" w14:textId="77777777" w:rsidR="006F7CA0" w:rsidRPr="00296A0A" w:rsidRDefault="006F7CA0" w:rsidP="00296A0A">
      <w:pPr>
        <w:pStyle w:val="NormalWeb"/>
        <w:spacing w:beforeLines="30" w:before="72" w:beforeAutospacing="0" w:afterLines="30" w:after="72" w:afterAutospacing="0"/>
        <w:rPr>
          <w:rFonts w:asciiTheme="minorHAnsi" w:hAnsiTheme="minorHAnsi" w:cstheme="minorHAnsi"/>
          <w:b/>
          <w:bCs/>
        </w:rPr>
      </w:pPr>
      <w:r w:rsidRPr="00296A0A">
        <w:rPr>
          <w:rFonts w:asciiTheme="minorHAnsi" w:hAnsiTheme="minorHAnsi" w:cstheme="minorHAnsi"/>
          <w:b/>
          <w:bCs/>
        </w:rPr>
        <w:t>Goal 1: To provide support for medical services that allow individuals to retain their independence in the home or to maintain employment.</w:t>
      </w:r>
    </w:p>
    <w:p w14:paraId="75114F04" w14:textId="6AD6A00C" w:rsidR="006F7CA0" w:rsidRDefault="006F7CA0" w:rsidP="00296A0A">
      <w:pPr>
        <w:pStyle w:val="NormalWeb"/>
        <w:spacing w:beforeLines="30" w:before="72" w:beforeAutospacing="0" w:afterLines="30" w:after="72" w:afterAutospacing="0"/>
        <w:rPr>
          <w:rFonts w:asciiTheme="minorHAnsi" w:hAnsiTheme="minorHAnsi" w:cstheme="minorHAnsi"/>
          <w:b/>
          <w:bCs/>
          <w:i/>
          <w:iCs/>
        </w:rPr>
      </w:pPr>
      <w:r w:rsidRPr="00296A0A">
        <w:rPr>
          <w:rFonts w:asciiTheme="minorHAnsi" w:hAnsiTheme="minorHAnsi" w:cstheme="minorHAnsi"/>
          <w:b/>
          <w:bCs/>
          <w:i/>
          <w:iCs/>
        </w:rPr>
        <w:t>Objective 1: Provide quality supportive services that helps to prevent the onset of blindness and/or makes a significant improvement in functional vision.</w:t>
      </w:r>
    </w:p>
    <w:p w14:paraId="46C6D509" w14:textId="77777777" w:rsidR="00296A0A" w:rsidRPr="00296A0A" w:rsidRDefault="00296A0A" w:rsidP="00296A0A">
      <w:pPr>
        <w:pStyle w:val="NormalWeb"/>
        <w:spacing w:beforeLines="30" w:before="72" w:beforeAutospacing="0" w:afterLines="30" w:after="72" w:afterAutospacing="0"/>
        <w:rPr>
          <w:rFonts w:asciiTheme="minorHAnsi" w:hAnsiTheme="minorHAnsi" w:cstheme="minorHAnsi"/>
          <w:b/>
          <w:bCs/>
          <w:i/>
          <w:iCs/>
        </w:rPr>
      </w:pPr>
    </w:p>
    <w:p w14:paraId="7E4FF9C7" w14:textId="3D40AE10" w:rsidR="00DB6D58" w:rsidRPr="009C4980" w:rsidRDefault="006F7CA0" w:rsidP="7725B2A3">
      <w:pPr>
        <w:pStyle w:val="NormalWeb"/>
        <w:spacing w:beforeLines="30" w:before="72" w:beforeAutospacing="0" w:afterLines="30" w:after="72" w:afterAutospacing="0"/>
        <w:rPr>
          <w:rFonts w:asciiTheme="minorHAnsi" w:hAnsiTheme="minorHAnsi" w:cstheme="minorBidi"/>
        </w:rPr>
      </w:pPr>
      <w:r w:rsidRPr="00B61C8C">
        <w:rPr>
          <w:rFonts w:asciiTheme="minorHAnsi" w:hAnsiTheme="minorHAnsi" w:cstheme="minorBidi"/>
        </w:rPr>
        <w:t xml:space="preserve">Performance Measure 1.1.1: </w:t>
      </w:r>
      <w:r w:rsidRPr="009C4980">
        <w:rPr>
          <w:rFonts w:asciiTheme="minorHAnsi" w:hAnsiTheme="minorHAnsi" w:cstheme="minorBidi"/>
        </w:rPr>
        <w:t xml:space="preserve">Number of </w:t>
      </w:r>
      <w:r w:rsidR="006A3DCE" w:rsidRPr="009C4980">
        <w:rPr>
          <w:rFonts w:asciiTheme="minorHAnsi" w:hAnsiTheme="minorHAnsi" w:cstheme="minorBidi"/>
        </w:rPr>
        <w:t>Idahoans</w:t>
      </w:r>
      <w:r w:rsidRPr="009C4980">
        <w:rPr>
          <w:rFonts w:asciiTheme="minorHAnsi" w:hAnsiTheme="minorHAnsi" w:cstheme="minorBidi"/>
        </w:rPr>
        <w:t xml:space="preserve"> served</w:t>
      </w:r>
      <w:r w:rsidR="00DE1817" w:rsidRPr="009C4980">
        <w:rPr>
          <w:rFonts w:asciiTheme="minorHAnsi" w:hAnsiTheme="minorHAnsi" w:cstheme="minorBidi"/>
        </w:rPr>
        <w:t>.</w:t>
      </w:r>
    </w:p>
    <w:p w14:paraId="57C606A3" w14:textId="2C855E47" w:rsidR="00156C96" w:rsidRPr="00296A0A" w:rsidRDefault="00156C96" w:rsidP="00296A0A">
      <w:pPr>
        <w:pStyle w:val="NormalWeb"/>
        <w:spacing w:beforeLines="30" w:before="72" w:beforeAutospacing="0" w:afterLines="30" w:after="72" w:afterAutospacing="0"/>
        <w:rPr>
          <w:rFonts w:asciiTheme="minorHAnsi" w:hAnsiTheme="minorHAnsi" w:cstheme="minorHAnsi"/>
        </w:rPr>
      </w:pPr>
      <w:r w:rsidRPr="009C4980">
        <w:rPr>
          <w:rFonts w:asciiTheme="minorHAnsi" w:hAnsiTheme="minorHAnsi" w:cstheme="minorHAnsi"/>
        </w:rPr>
        <w:tab/>
        <w:t>Benchmark: 100% served</w:t>
      </w:r>
      <w:r w:rsidR="00DE1817" w:rsidRPr="009C4980">
        <w:rPr>
          <w:rFonts w:asciiTheme="minorHAnsi" w:hAnsiTheme="minorHAnsi" w:cstheme="minorHAnsi"/>
        </w:rPr>
        <w:t>.</w:t>
      </w:r>
      <w:r>
        <w:rPr>
          <w:rFonts w:asciiTheme="minorHAnsi" w:hAnsiTheme="minorHAnsi" w:cstheme="minorHAnsi"/>
        </w:rPr>
        <w:t xml:space="preserve"> </w:t>
      </w:r>
    </w:p>
    <w:p w14:paraId="50A82545" w14:textId="5DAAA008" w:rsidR="00DB6D58" w:rsidRPr="00296A0A" w:rsidRDefault="00DB6D58" w:rsidP="00296A0A">
      <w:pPr>
        <w:pStyle w:val="NormalWeb"/>
        <w:spacing w:beforeLines="30" w:before="72" w:beforeAutospacing="0" w:afterLines="30" w:after="72" w:afterAutospacing="0"/>
        <w:rPr>
          <w:rFonts w:asciiTheme="minorHAnsi" w:hAnsiTheme="minorHAnsi" w:cstheme="minorHAnsi"/>
        </w:rPr>
      </w:pPr>
    </w:p>
    <w:p w14:paraId="622E499F" w14:textId="77777777" w:rsidR="003240CC" w:rsidRDefault="003240CC" w:rsidP="00296A0A">
      <w:pPr>
        <w:pStyle w:val="NormalWeb"/>
        <w:spacing w:beforeLines="30" w:before="72" w:beforeAutospacing="0" w:afterLines="30" w:after="72" w:afterAutospacing="0"/>
        <w:rPr>
          <w:rFonts w:asciiTheme="minorHAnsi" w:hAnsiTheme="minorHAnsi" w:cstheme="minorHAnsi"/>
        </w:rPr>
      </w:pPr>
    </w:p>
    <w:p w14:paraId="0035A040" w14:textId="0D5CB3B9" w:rsidR="00376A0D" w:rsidRDefault="00376A0D" w:rsidP="00296A0A">
      <w:pPr>
        <w:pStyle w:val="NormalWeb"/>
        <w:spacing w:beforeLines="30" w:before="72" w:beforeAutospacing="0" w:afterLines="30" w:after="72" w:afterAutospacing="0"/>
        <w:rPr>
          <w:rFonts w:asciiTheme="minorHAnsi" w:hAnsiTheme="minorHAnsi" w:cstheme="minorHAnsi"/>
        </w:rPr>
      </w:pPr>
    </w:p>
    <w:p w14:paraId="069F4E56" w14:textId="77777777" w:rsidR="00147DD4" w:rsidRDefault="00147DD4" w:rsidP="00296A0A">
      <w:pPr>
        <w:pStyle w:val="NormalWeb"/>
        <w:spacing w:beforeLines="30" w:before="72" w:beforeAutospacing="0" w:afterLines="30" w:after="72" w:afterAutospacing="0"/>
        <w:rPr>
          <w:rFonts w:asciiTheme="minorHAnsi" w:hAnsiTheme="minorHAnsi" w:cstheme="minorHAnsi"/>
          <w:b/>
          <w:bCs/>
          <w:u w:val="single"/>
        </w:rPr>
      </w:pPr>
    </w:p>
    <w:sectPr w:rsidR="00147DD4" w:rsidSect="00D50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B467" w14:textId="77777777" w:rsidR="00930117" w:rsidRDefault="00930117">
      <w:r>
        <w:separator/>
      </w:r>
    </w:p>
  </w:endnote>
  <w:endnote w:type="continuationSeparator" w:id="0">
    <w:p w14:paraId="746EF435" w14:textId="77777777" w:rsidR="00930117" w:rsidRDefault="0093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2652" w14:textId="77777777" w:rsidR="00624512" w:rsidRDefault="00624512" w:rsidP="00624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3BCCC3" w14:textId="77777777" w:rsidR="00624512" w:rsidRDefault="00624512" w:rsidP="006245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57B9" w14:textId="77777777" w:rsidR="00624512" w:rsidRDefault="00624512" w:rsidP="006245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6735" w14:textId="77777777" w:rsidR="00930117" w:rsidRDefault="00930117">
      <w:r>
        <w:separator/>
      </w:r>
    </w:p>
  </w:footnote>
  <w:footnote w:type="continuationSeparator" w:id="0">
    <w:p w14:paraId="32F9068A" w14:textId="77777777" w:rsidR="00930117" w:rsidRDefault="0093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A79D" w14:textId="1DEEDDD8" w:rsidR="00624512" w:rsidRDefault="00624512" w:rsidP="00624512">
    <w:pPr>
      <w:pStyle w:val="Header"/>
      <w:pBdr>
        <w:bottom w:val="single" w:sz="4" w:space="1" w:color="D9D9D9"/>
      </w:pBdr>
      <w:jc w:val="right"/>
      <w:rPr>
        <w:b/>
        <w:bCs/>
      </w:rPr>
    </w:pPr>
    <w:r w:rsidRPr="005C1C2D">
      <w:rPr>
        <w:color w:val="808080"/>
        <w:spacing w:val="60"/>
      </w:rPr>
      <w:t>Page</w:t>
    </w:r>
    <w:r>
      <w:t xml:space="preserve"> | </w:t>
    </w:r>
    <w:r>
      <w:fldChar w:fldCharType="begin"/>
    </w:r>
    <w:r>
      <w:instrText xml:space="preserve"> PAGE   \* MERGEFORMAT </w:instrText>
    </w:r>
    <w:r>
      <w:fldChar w:fldCharType="separate"/>
    </w:r>
    <w:r w:rsidRPr="00590730">
      <w:rPr>
        <w:b/>
        <w:bCs/>
        <w:noProof/>
      </w:rPr>
      <w:t>7</w:t>
    </w:r>
    <w:r>
      <w:rPr>
        <w:b/>
        <w:bCs/>
        <w:noProof/>
      </w:rPr>
      <w:fldChar w:fldCharType="end"/>
    </w:r>
  </w:p>
  <w:p w14:paraId="43B0D8C6" w14:textId="77777777" w:rsidR="00624512" w:rsidRDefault="0062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DA6"/>
    <w:multiLevelType w:val="hybridMultilevel"/>
    <w:tmpl w:val="CD5A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EF0"/>
    <w:multiLevelType w:val="hybridMultilevel"/>
    <w:tmpl w:val="178EEF90"/>
    <w:lvl w:ilvl="0" w:tplc="738C4A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3D91"/>
    <w:multiLevelType w:val="hybridMultilevel"/>
    <w:tmpl w:val="C65897C2"/>
    <w:lvl w:ilvl="0" w:tplc="AE7097D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E676B"/>
    <w:multiLevelType w:val="hybridMultilevel"/>
    <w:tmpl w:val="7E8A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5033F"/>
    <w:multiLevelType w:val="hybridMultilevel"/>
    <w:tmpl w:val="92869516"/>
    <w:lvl w:ilvl="0" w:tplc="27B6ED7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2667"/>
    <w:multiLevelType w:val="hybridMultilevel"/>
    <w:tmpl w:val="F03A9B60"/>
    <w:lvl w:ilvl="0" w:tplc="34B467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97436"/>
    <w:multiLevelType w:val="hybridMultilevel"/>
    <w:tmpl w:val="53A68562"/>
    <w:lvl w:ilvl="0" w:tplc="D6088E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426A"/>
    <w:multiLevelType w:val="hybridMultilevel"/>
    <w:tmpl w:val="4028A060"/>
    <w:lvl w:ilvl="0" w:tplc="38160AD0">
      <w:start w:val="4"/>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8" w15:restartNumberingAfterBreak="0">
    <w:nsid w:val="1E345C82"/>
    <w:multiLevelType w:val="hybridMultilevel"/>
    <w:tmpl w:val="F10052D0"/>
    <w:lvl w:ilvl="0" w:tplc="67D847F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9FC"/>
    <w:multiLevelType w:val="hybridMultilevel"/>
    <w:tmpl w:val="B61AA9F6"/>
    <w:lvl w:ilvl="0" w:tplc="5E28AD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30FC3"/>
    <w:multiLevelType w:val="hybridMultilevel"/>
    <w:tmpl w:val="B5C27364"/>
    <w:lvl w:ilvl="0" w:tplc="C1C2D8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072F7"/>
    <w:multiLevelType w:val="hybridMultilevel"/>
    <w:tmpl w:val="96967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375DFB"/>
    <w:multiLevelType w:val="hybridMultilevel"/>
    <w:tmpl w:val="A75CF370"/>
    <w:lvl w:ilvl="0" w:tplc="F720073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420BCD"/>
    <w:multiLevelType w:val="hybridMultilevel"/>
    <w:tmpl w:val="DD12A01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52C5D"/>
    <w:multiLevelType w:val="hybridMultilevel"/>
    <w:tmpl w:val="C45E03A6"/>
    <w:lvl w:ilvl="0" w:tplc="17FEB0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C4BB8"/>
    <w:multiLevelType w:val="hybridMultilevel"/>
    <w:tmpl w:val="65DABDAA"/>
    <w:lvl w:ilvl="0" w:tplc="2524580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720B2"/>
    <w:multiLevelType w:val="hybridMultilevel"/>
    <w:tmpl w:val="BA0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A77D9"/>
    <w:multiLevelType w:val="hybridMultilevel"/>
    <w:tmpl w:val="2EC4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74C0A"/>
    <w:multiLevelType w:val="hybridMultilevel"/>
    <w:tmpl w:val="3C840BE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DF74DA"/>
    <w:multiLevelType w:val="hybridMultilevel"/>
    <w:tmpl w:val="C7B2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21635"/>
    <w:multiLevelType w:val="hybridMultilevel"/>
    <w:tmpl w:val="BD6C634C"/>
    <w:lvl w:ilvl="0" w:tplc="11B843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F7720"/>
    <w:multiLevelType w:val="hybridMultilevel"/>
    <w:tmpl w:val="E9B42AAE"/>
    <w:lvl w:ilvl="0" w:tplc="F5BCF7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4145F"/>
    <w:multiLevelType w:val="hybridMultilevel"/>
    <w:tmpl w:val="FA6CADEE"/>
    <w:lvl w:ilvl="0" w:tplc="C130F1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16503"/>
    <w:multiLevelType w:val="hybridMultilevel"/>
    <w:tmpl w:val="22C65882"/>
    <w:lvl w:ilvl="0" w:tplc="85E067A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20652"/>
    <w:multiLevelType w:val="hybridMultilevel"/>
    <w:tmpl w:val="6AC8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81C8F"/>
    <w:multiLevelType w:val="hybridMultilevel"/>
    <w:tmpl w:val="A076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538CB"/>
    <w:multiLevelType w:val="hybridMultilevel"/>
    <w:tmpl w:val="E5CC821A"/>
    <w:lvl w:ilvl="0" w:tplc="C0F8A6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2728D"/>
    <w:multiLevelType w:val="hybridMultilevel"/>
    <w:tmpl w:val="7E505CBA"/>
    <w:lvl w:ilvl="0" w:tplc="272292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4756B"/>
    <w:multiLevelType w:val="hybridMultilevel"/>
    <w:tmpl w:val="F238CD08"/>
    <w:lvl w:ilvl="0" w:tplc="8092E7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66F3431"/>
    <w:multiLevelType w:val="hybridMultilevel"/>
    <w:tmpl w:val="FF1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008EC"/>
    <w:multiLevelType w:val="hybridMultilevel"/>
    <w:tmpl w:val="CBC6E3E0"/>
    <w:lvl w:ilvl="0" w:tplc="C9684D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04410"/>
    <w:multiLevelType w:val="hybridMultilevel"/>
    <w:tmpl w:val="A3125ABA"/>
    <w:lvl w:ilvl="0" w:tplc="414EAB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E5924"/>
    <w:multiLevelType w:val="hybridMultilevel"/>
    <w:tmpl w:val="03F2BE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F23A3"/>
    <w:multiLevelType w:val="hybridMultilevel"/>
    <w:tmpl w:val="A42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97042"/>
    <w:multiLevelType w:val="hybridMultilevel"/>
    <w:tmpl w:val="BD8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324E3"/>
    <w:multiLevelType w:val="hybridMultilevel"/>
    <w:tmpl w:val="548CEBBE"/>
    <w:lvl w:ilvl="0" w:tplc="9CE0EAE8">
      <w:start w:val="8"/>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7" w15:restartNumberingAfterBreak="0">
    <w:nsid w:val="771F2561"/>
    <w:multiLevelType w:val="hybridMultilevel"/>
    <w:tmpl w:val="D58CD248"/>
    <w:lvl w:ilvl="0" w:tplc="4ED225E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275BE"/>
    <w:multiLevelType w:val="hybridMultilevel"/>
    <w:tmpl w:val="9788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A04B5"/>
    <w:multiLevelType w:val="hybridMultilevel"/>
    <w:tmpl w:val="F02EA4A4"/>
    <w:lvl w:ilvl="0" w:tplc="6DF0125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271054">
    <w:abstractNumId w:val="29"/>
  </w:num>
  <w:num w:numId="2" w16cid:durableId="2100909671">
    <w:abstractNumId w:val="18"/>
  </w:num>
  <w:num w:numId="3" w16cid:durableId="1739596603">
    <w:abstractNumId w:val="13"/>
  </w:num>
  <w:num w:numId="4" w16cid:durableId="1413046233">
    <w:abstractNumId w:val="23"/>
  </w:num>
  <w:num w:numId="5" w16cid:durableId="1002900567">
    <w:abstractNumId w:val="14"/>
  </w:num>
  <w:num w:numId="6" w16cid:durableId="1281380263">
    <w:abstractNumId w:val="0"/>
  </w:num>
  <w:num w:numId="7" w16cid:durableId="1715042350">
    <w:abstractNumId w:val="8"/>
  </w:num>
  <w:num w:numId="8" w16cid:durableId="431322165">
    <w:abstractNumId w:val="33"/>
  </w:num>
  <w:num w:numId="9" w16cid:durableId="644160380">
    <w:abstractNumId w:val="19"/>
  </w:num>
  <w:num w:numId="10" w16cid:durableId="770781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5812476">
    <w:abstractNumId w:val="16"/>
  </w:num>
  <w:num w:numId="12" w16cid:durableId="1477378613">
    <w:abstractNumId w:val="21"/>
  </w:num>
  <w:num w:numId="13" w16cid:durableId="863439231">
    <w:abstractNumId w:val="22"/>
  </w:num>
  <w:num w:numId="14" w16cid:durableId="618341088">
    <w:abstractNumId w:val="15"/>
  </w:num>
  <w:num w:numId="15" w16cid:durableId="53311620">
    <w:abstractNumId w:val="37"/>
  </w:num>
  <w:num w:numId="16" w16cid:durableId="965890582">
    <w:abstractNumId w:val="28"/>
  </w:num>
  <w:num w:numId="17" w16cid:durableId="254632671">
    <w:abstractNumId w:val="26"/>
  </w:num>
  <w:num w:numId="18" w16cid:durableId="1247495114">
    <w:abstractNumId w:val="36"/>
  </w:num>
  <w:num w:numId="19" w16cid:durableId="1682313848">
    <w:abstractNumId w:val="7"/>
  </w:num>
  <w:num w:numId="20" w16cid:durableId="398790338">
    <w:abstractNumId w:val="32"/>
  </w:num>
  <w:num w:numId="21" w16cid:durableId="1054700147">
    <w:abstractNumId w:val="12"/>
  </w:num>
  <w:num w:numId="22" w16cid:durableId="1933929776">
    <w:abstractNumId w:val="20"/>
  </w:num>
  <w:num w:numId="23" w16cid:durableId="1340353353">
    <w:abstractNumId w:val="10"/>
  </w:num>
  <w:num w:numId="24" w16cid:durableId="456073553">
    <w:abstractNumId w:val="5"/>
  </w:num>
  <w:num w:numId="25" w16cid:durableId="570846881">
    <w:abstractNumId w:val="6"/>
  </w:num>
  <w:num w:numId="26" w16cid:durableId="621573920">
    <w:abstractNumId w:val="4"/>
  </w:num>
  <w:num w:numId="27" w16cid:durableId="1165241420">
    <w:abstractNumId w:val="1"/>
  </w:num>
  <w:num w:numId="28" w16cid:durableId="1219318536">
    <w:abstractNumId w:val="27"/>
  </w:num>
  <w:num w:numId="29" w16cid:durableId="1346665842">
    <w:abstractNumId w:val="31"/>
  </w:num>
  <w:num w:numId="30" w16cid:durableId="1953121808">
    <w:abstractNumId w:val="9"/>
  </w:num>
  <w:num w:numId="31" w16cid:durableId="262301877">
    <w:abstractNumId w:val="2"/>
  </w:num>
  <w:num w:numId="32" w16cid:durableId="1837308784">
    <w:abstractNumId w:val="39"/>
  </w:num>
  <w:num w:numId="33" w16cid:durableId="1292130826">
    <w:abstractNumId w:val="25"/>
  </w:num>
  <w:num w:numId="34" w16cid:durableId="337271921">
    <w:abstractNumId w:val="30"/>
  </w:num>
  <w:num w:numId="35" w16cid:durableId="149181055">
    <w:abstractNumId w:val="24"/>
  </w:num>
  <w:num w:numId="36" w16cid:durableId="318467620">
    <w:abstractNumId w:val="38"/>
  </w:num>
  <w:num w:numId="37" w16cid:durableId="754283427">
    <w:abstractNumId w:val="34"/>
  </w:num>
  <w:num w:numId="38" w16cid:durableId="20328436">
    <w:abstractNumId w:val="35"/>
  </w:num>
  <w:num w:numId="39" w16cid:durableId="42021452">
    <w:abstractNumId w:val="17"/>
  </w:num>
  <w:num w:numId="40" w16cid:durableId="1303075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A5"/>
    <w:rsid w:val="000012F8"/>
    <w:rsid w:val="00010A67"/>
    <w:rsid w:val="00021727"/>
    <w:rsid w:val="000340BB"/>
    <w:rsid w:val="00034C93"/>
    <w:rsid w:val="00035CDB"/>
    <w:rsid w:val="00041E93"/>
    <w:rsid w:val="0004670D"/>
    <w:rsid w:val="000563FC"/>
    <w:rsid w:val="0005733E"/>
    <w:rsid w:val="00063134"/>
    <w:rsid w:val="000A6146"/>
    <w:rsid w:val="000C38DF"/>
    <w:rsid w:val="000C67E0"/>
    <w:rsid w:val="000D637D"/>
    <w:rsid w:val="000E6BD5"/>
    <w:rsid w:val="000F4B22"/>
    <w:rsid w:val="0010335A"/>
    <w:rsid w:val="0011053A"/>
    <w:rsid w:val="00111D2B"/>
    <w:rsid w:val="00120329"/>
    <w:rsid w:val="0014097D"/>
    <w:rsid w:val="00146650"/>
    <w:rsid w:val="00147DD4"/>
    <w:rsid w:val="00156C96"/>
    <w:rsid w:val="00167DF2"/>
    <w:rsid w:val="001754F5"/>
    <w:rsid w:val="00176564"/>
    <w:rsid w:val="00181FAE"/>
    <w:rsid w:val="00185801"/>
    <w:rsid w:val="001A0843"/>
    <w:rsid w:val="001B1A79"/>
    <w:rsid w:val="001D1DC0"/>
    <w:rsid w:val="001D4D98"/>
    <w:rsid w:val="001F7861"/>
    <w:rsid w:val="002021FE"/>
    <w:rsid w:val="00207F44"/>
    <w:rsid w:val="00212E3F"/>
    <w:rsid w:val="00216F75"/>
    <w:rsid w:val="00236385"/>
    <w:rsid w:val="00242E42"/>
    <w:rsid w:val="00250115"/>
    <w:rsid w:val="00254449"/>
    <w:rsid w:val="0025537F"/>
    <w:rsid w:val="00267FC0"/>
    <w:rsid w:val="0027205B"/>
    <w:rsid w:val="00276717"/>
    <w:rsid w:val="002803C3"/>
    <w:rsid w:val="0028743D"/>
    <w:rsid w:val="00296A0A"/>
    <w:rsid w:val="00296D49"/>
    <w:rsid w:val="002A321C"/>
    <w:rsid w:val="002A50CE"/>
    <w:rsid w:val="002B1A06"/>
    <w:rsid w:val="002B2B9A"/>
    <w:rsid w:val="002C0CD5"/>
    <w:rsid w:val="002C24EC"/>
    <w:rsid w:val="002C6DEF"/>
    <w:rsid w:val="002D1A68"/>
    <w:rsid w:val="002D3692"/>
    <w:rsid w:val="002D6519"/>
    <w:rsid w:val="002F2996"/>
    <w:rsid w:val="002F58A4"/>
    <w:rsid w:val="00310090"/>
    <w:rsid w:val="003116A1"/>
    <w:rsid w:val="003215EA"/>
    <w:rsid w:val="00323A33"/>
    <w:rsid w:val="003240CC"/>
    <w:rsid w:val="003256A6"/>
    <w:rsid w:val="00330F8D"/>
    <w:rsid w:val="00341D74"/>
    <w:rsid w:val="00353C23"/>
    <w:rsid w:val="00376A0D"/>
    <w:rsid w:val="00381FB4"/>
    <w:rsid w:val="003A18E9"/>
    <w:rsid w:val="003D17E0"/>
    <w:rsid w:val="003D253A"/>
    <w:rsid w:val="003E0E90"/>
    <w:rsid w:val="003F164B"/>
    <w:rsid w:val="003F2E45"/>
    <w:rsid w:val="003F429E"/>
    <w:rsid w:val="003F58DA"/>
    <w:rsid w:val="00400E8D"/>
    <w:rsid w:val="00405259"/>
    <w:rsid w:val="004061CD"/>
    <w:rsid w:val="004122FF"/>
    <w:rsid w:val="00413804"/>
    <w:rsid w:val="00413AEE"/>
    <w:rsid w:val="004200C8"/>
    <w:rsid w:val="00421133"/>
    <w:rsid w:val="0042429D"/>
    <w:rsid w:val="00425F51"/>
    <w:rsid w:val="0043457B"/>
    <w:rsid w:val="00450068"/>
    <w:rsid w:val="0045245C"/>
    <w:rsid w:val="00453795"/>
    <w:rsid w:val="00460DC8"/>
    <w:rsid w:val="00481020"/>
    <w:rsid w:val="004A0731"/>
    <w:rsid w:val="004B7010"/>
    <w:rsid w:val="004C0AC5"/>
    <w:rsid w:val="004F2327"/>
    <w:rsid w:val="004F3737"/>
    <w:rsid w:val="00502380"/>
    <w:rsid w:val="00505125"/>
    <w:rsid w:val="005062E6"/>
    <w:rsid w:val="005120D6"/>
    <w:rsid w:val="00521C76"/>
    <w:rsid w:val="0053587E"/>
    <w:rsid w:val="005558D0"/>
    <w:rsid w:val="00557D8A"/>
    <w:rsid w:val="00562F5B"/>
    <w:rsid w:val="00572244"/>
    <w:rsid w:val="00573535"/>
    <w:rsid w:val="00590730"/>
    <w:rsid w:val="005A6ADF"/>
    <w:rsid w:val="005C75CF"/>
    <w:rsid w:val="005D3537"/>
    <w:rsid w:val="005D5C5E"/>
    <w:rsid w:val="005D5E69"/>
    <w:rsid w:val="005E3E6B"/>
    <w:rsid w:val="005E4541"/>
    <w:rsid w:val="005F0839"/>
    <w:rsid w:val="005F4C0E"/>
    <w:rsid w:val="00611D6E"/>
    <w:rsid w:val="00617ED3"/>
    <w:rsid w:val="00624512"/>
    <w:rsid w:val="0062588C"/>
    <w:rsid w:val="0063295C"/>
    <w:rsid w:val="00633005"/>
    <w:rsid w:val="0064214B"/>
    <w:rsid w:val="006503B9"/>
    <w:rsid w:val="00657C75"/>
    <w:rsid w:val="00673E3A"/>
    <w:rsid w:val="006822F2"/>
    <w:rsid w:val="006829C6"/>
    <w:rsid w:val="00683684"/>
    <w:rsid w:val="00685753"/>
    <w:rsid w:val="00691D4A"/>
    <w:rsid w:val="006A3DCE"/>
    <w:rsid w:val="006A401C"/>
    <w:rsid w:val="006A7E11"/>
    <w:rsid w:val="006B5AB9"/>
    <w:rsid w:val="006E25D2"/>
    <w:rsid w:val="006E3DEF"/>
    <w:rsid w:val="006F3B48"/>
    <w:rsid w:val="006F7CA0"/>
    <w:rsid w:val="00716625"/>
    <w:rsid w:val="007411E4"/>
    <w:rsid w:val="007776F1"/>
    <w:rsid w:val="00784C28"/>
    <w:rsid w:val="00790CF8"/>
    <w:rsid w:val="007A4FB3"/>
    <w:rsid w:val="007C1F4F"/>
    <w:rsid w:val="007E0B82"/>
    <w:rsid w:val="007E3DA5"/>
    <w:rsid w:val="00801AFE"/>
    <w:rsid w:val="00814B96"/>
    <w:rsid w:val="008171A9"/>
    <w:rsid w:val="00824275"/>
    <w:rsid w:val="00831E0F"/>
    <w:rsid w:val="0084338A"/>
    <w:rsid w:val="00855A03"/>
    <w:rsid w:val="0086222C"/>
    <w:rsid w:val="0088096B"/>
    <w:rsid w:val="0088517E"/>
    <w:rsid w:val="008907DD"/>
    <w:rsid w:val="00893A19"/>
    <w:rsid w:val="008B08A7"/>
    <w:rsid w:val="008B26CB"/>
    <w:rsid w:val="008B3434"/>
    <w:rsid w:val="008C2FD9"/>
    <w:rsid w:val="008C32BC"/>
    <w:rsid w:val="008D1138"/>
    <w:rsid w:val="008E487D"/>
    <w:rsid w:val="008F2211"/>
    <w:rsid w:val="008F2AE2"/>
    <w:rsid w:val="00905FDA"/>
    <w:rsid w:val="00930117"/>
    <w:rsid w:val="00954F12"/>
    <w:rsid w:val="009560B6"/>
    <w:rsid w:val="009568D0"/>
    <w:rsid w:val="0096507B"/>
    <w:rsid w:val="00967312"/>
    <w:rsid w:val="009811D0"/>
    <w:rsid w:val="00985E6D"/>
    <w:rsid w:val="00991888"/>
    <w:rsid w:val="009A25A0"/>
    <w:rsid w:val="009B1B02"/>
    <w:rsid w:val="009B781E"/>
    <w:rsid w:val="009C0355"/>
    <w:rsid w:val="009C2D30"/>
    <w:rsid w:val="009C4426"/>
    <w:rsid w:val="009C4980"/>
    <w:rsid w:val="009D7C90"/>
    <w:rsid w:val="009F053B"/>
    <w:rsid w:val="009F6C4A"/>
    <w:rsid w:val="009F76C8"/>
    <w:rsid w:val="00A013C5"/>
    <w:rsid w:val="00A0536E"/>
    <w:rsid w:val="00A17A72"/>
    <w:rsid w:val="00A223A6"/>
    <w:rsid w:val="00A2242F"/>
    <w:rsid w:val="00A25910"/>
    <w:rsid w:val="00A3159E"/>
    <w:rsid w:val="00A32A35"/>
    <w:rsid w:val="00A354DA"/>
    <w:rsid w:val="00A36579"/>
    <w:rsid w:val="00A4233A"/>
    <w:rsid w:val="00A64A19"/>
    <w:rsid w:val="00A766DB"/>
    <w:rsid w:val="00A76EEB"/>
    <w:rsid w:val="00A8134E"/>
    <w:rsid w:val="00A8173F"/>
    <w:rsid w:val="00AA02E8"/>
    <w:rsid w:val="00AA5B83"/>
    <w:rsid w:val="00AA5EDE"/>
    <w:rsid w:val="00AA7B6F"/>
    <w:rsid w:val="00AC26E8"/>
    <w:rsid w:val="00AC5F10"/>
    <w:rsid w:val="00AD65E9"/>
    <w:rsid w:val="00AE1E9E"/>
    <w:rsid w:val="00AE44C7"/>
    <w:rsid w:val="00AF14D6"/>
    <w:rsid w:val="00B07637"/>
    <w:rsid w:val="00B10851"/>
    <w:rsid w:val="00B14D32"/>
    <w:rsid w:val="00B21BBB"/>
    <w:rsid w:val="00B34865"/>
    <w:rsid w:val="00B371E2"/>
    <w:rsid w:val="00B47C95"/>
    <w:rsid w:val="00B50AB9"/>
    <w:rsid w:val="00B57059"/>
    <w:rsid w:val="00B61941"/>
    <w:rsid w:val="00B61C8C"/>
    <w:rsid w:val="00B65F31"/>
    <w:rsid w:val="00B66F3C"/>
    <w:rsid w:val="00B87E58"/>
    <w:rsid w:val="00BA2777"/>
    <w:rsid w:val="00BA2B61"/>
    <w:rsid w:val="00BB6783"/>
    <w:rsid w:val="00BC53C6"/>
    <w:rsid w:val="00BE4BBD"/>
    <w:rsid w:val="00BE64CD"/>
    <w:rsid w:val="00BF3098"/>
    <w:rsid w:val="00C03753"/>
    <w:rsid w:val="00C052D9"/>
    <w:rsid w:val="00C25B36"/>
    <w:rsid w:val="00C27597"/>
    <w:rsid w:val="00C3353E"/>
    <w:rsid w:val="00C4258C"/>
    <w:rsid w:val="00C47C29"/>
    <w:rsid w:val="00C547EA"/>
    <w:rsid w:val="00C60FBF"/>
    <w:rsid w:val="00C85392"/>
    <w:rsid w:val="00C90940"/>
    <w:rsid w:val="00C964D0"/>
    <w:rsid w:val="00CA09AD"/>
    <w:rsid w:val="00CB10CC"/>
    <w:rsid w:val="00CB48B4"/>
    <w:rsid w:val="00CB7775"/>
    <w:rsid w:val="00CE0765"/>
    <w:rsid w:val="00CF54A0"/>
    <w:rsid w:val="00CF7CC4"/>
    <w:rsid w:val="00D01ABE"/>
    <w:rsid w:val="00D21541"/>
    <w:rsid w:val="00D314F4"/>
    <w:rsid w:val="00D332B9"/>
    <w:rsid w:val="00D4633E"/>
    <w:rsid w:val="00D500E6"/>
    <w:rsid w:val="00D62279"/>
    <w:rsid w:val="00D70DC1"/>
    <w:rsid w:val="00D946A8"/>
    <w:rsid w:val="00D95147"/>
    <w:rsid w:val="00D95EDC"/>
    <w:rsid w:val="00DB574A"/>
    <w:rsid w:val="00DB6D58"/>
    <w:rsid w:val="00DD3108"/>
    <w:rsid w:val="00DD368F"/>
    <w:rsid w:val="00DD3EDD"/>
    <w:rsid w:val="00DD4849"/>
    <w:rsid w:val="00DE1817"/>
    <w:rsid w:val="00DE34E3"/>
    <w:rsid w:val="00DF1B8F"/>
    <w:rsid w:val="00DF2A2A"/>
    <w:rsid w:val="00DF3412"/>
    <w:rsid w:val="00E0762E"/>
    <w:rsid w:val="00E11491"/>
    <w:rsid w:val="00E1226E"/>
    <w:rsid w:val="00E25A69"/>
    <w:rsid w:val="00E34632"/>
    <w:rsid w:val="00E51C16"/>
    <w:rsid w:val="00E5459A"/>
    <w:rsid w:val="00E579B6"/>
    <w:rsid w:val="00E6148F"/>
    <w:rsid w:val="00E65DBA"/>
    <w:rsid w:val="00E70DA8"/>
    <w:rsid w:val="00E7240A"/>
    <w:rsid w:val="00E73859"/>
    <w:rsid w:val="00E76367"/>
    <w:rsid w:val="00E80D8C"/>
    <w:rsid w:val="00E9117C"/>
    <w:rsid w:val="00E923C6"/>
    <w:rsid w:val="00E96536"/>
    <w:rsid w:val="00EC3E25"/>
    <w:rsid w:val="00EC626B"/>
    <w:rsid w:val="00EC62E0"/>
    <w:rsid w:val="00ED5BC4"/>
    <w:rsid w:val="00F35244"/>
    <w:rsid w:val="00F36BA4"/>
    <w:rsid w:val="00F5206F"/>
    <w:rsid w:val="00F55555"/>
    <w:rsid w:val="00F56F9D"/>
    <w:rsid w:val="00F85774"/>
    <w:rsid w:val="00F91214"/>
    <w:rsid w:val="00FB486A"/>
    <w:rsid w:val="00FC5B3F"/>
    <w:rsid w:val="00FC75A1"/>
    <w:rsid w:val="00FD50C3"/>
    <w:rsid w:val="00FE1D3C"/>
    <w:rsid w:val="08167104"/>
    <w:rsid w:val="0A623C59"/>
    <w:rsid w:val="15A4EF00"/>
    <w:rsid w:val="161B22C5"/>
    <w:rsid w:val="1ABC2822"/>
    <w:rsid w:val="1FD09EBD"/>
    <w:rsid w:val="2695AD60"/>
    <w:rsid w:val="2CB70F4B"/>
    <w:rsid w:val="365DF191"/>
    <w:rsid w:val="3E850966"/>
    <w:rsid w:val="426CA51C"/>
    <w:rsid w:val="42C91E67"/>
    <w:rsid w:val="45C69A3D"/>
    <w:rsid w:val="46C94D04"/>
    <w:rsid w:val="48EA8052"/>
    <w:rsid w:val="4A70ED90"/>
    <w:rsid w:val="4C222114"/>
    <w:rsid w:val="4FB749AA"/>
    <w:rsid w:val="509F9853"/>
    <w:rsid w:val="52E72FB7"/>
    <w:rsid w:val="585896AE"/>
    <w:rsid w:val="589D0794"/>
    <w:rsid w:val="5956713B"/>
    <w:rsid w:val="59CCA500"/>
    <w:rsid w:val="5DD4153F"/>
    <w:rsid w:val="64D37D2E"/>
    <w:rsid w:val="753C02A9"/>
    <w:rsid w:val="7725B2A3"/>
    <w:rsid w:val="7BE71EA6"/>
    <w:rsid w:val="7C2B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F0CAE"/>
  <w15:docId w15:val="{864857B6-28FA-4DF5-9378-5AA669FB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E3DA5"/>
    <w:pPr>
      <w:spacing w:before="100" w:beforeAutospacing="1" w:after="100" w:afterAutospacing="1"/>
    </w:pPr>
  </w:style>
  <w:style w:type="paragraph" w:styleId="Footer">
    <w:name w:val="footer"/>
    <w:basedOn w:val="Normal"/>
    <w:link w:val="FooterChar"/>
    <w:uiPriority w:val="99"/>
    <w:rsid w:val="007E3DA5"/>
    <w:pPr>
      <w:tabs>
        <w:tab w:val="center" w:pos="4320"/>
        <w:tab w:val="right" w:pos="8640"/>
      </w:tabs>
    </w:pPr>
  </w:style>
  <w:style w:type="character" w:customStyle="1" w:styleId="FooterChar">
    <w:name w:val="Footer Char"/>
    <w:basedOn w:val="DefaultParagraphFont"/>
    <w:link w:val="Footer"/>
    <w:uiPriority w:val="99"/>
    <w:rsid w:val="007E3DA5"/>
    <w:rPr>
      <w:rFonts w:ascii="Times New Roman" w:eastAsia="Times New Roman" w:hAnsi="Times New Roman" w:cs="Times New Roman"/>
      <w:sz w:val="24"/>
      <w:szCs w:val="24"/>
    </w:rPr>
  </w:style>
  <w:style w:type="character" w:styleId="PageNumber">
    <w:name w:val="page number"/>
    <w:basedOn w:val="DefaultParagraphFont"/>
    <w:rsid w:val="007E3DA5"/>
  </w:style>
  <w:style w:type="paragraph" w:styleId="Header">
    <w:name w:val="header"/>
    <w:basedOn w:val="Normal"/>
    <w:link w:val="HeaderChar"/>
    <w:uiPriority w:val="99"/>
    <w:rsid w:val="007E3DA5"/>
    <w:pPr>
      <w:tabs>
        <w:tab w:val="center" w:pos="4320"/>
        <w:tab w:val="right" w:pos="8640"/>
      </w:tabs>
    </w:pPr>
  </w:style>
  <w:style w:type="character" w:customStyle="1" w:styleId="HeaderChar">
    <w:name w:val="Header Char"/>
    <w:basedOn w:val="DefaultParagraphFont"/>
    <w:link w:val="Header"/>
    <w:uiPriority w:val="99"/>
    <w:rsid w:val="007E3DA5"/>
    <w:rPr>
      <w:rFonts w:ascii="Times New Roman" w:eastAsia="Times New Roman" w:hAnsi="Times New Roman" w:cs="Times New Roman"/>
      <w:sz w:val="24"/>
      <w:szCs w:val="24"/>
    </w:rPr>
  </w:style>
  <w:style w:type="character" w:styleId="CommentReference">
    <w:name w:val="annotation reference"/>
    <w:rsid w:val="007E3DA5"/>
    <w:rPr>
      <w:sz w:val="18"/>
      <w:szCs w:val="18"/>
    </w:rPr>
  </w:style>
  <w:style w:type="paragraph" w:styleId="CommentText">
    <w:name w:val="annotation text"/>
    <w:basedOn w:val="Normal"/>
    <w:link w:val="CommentTextChar"/>
    <w:rsid w:val="007E3DA5"/>
  </w:style>
  <w:style w:type="character" w:customStyle="1" w:styleId="CommentTextChar">
    <w:name w:val="Comment Text Char"/>
    <w:basedOn w:val="DefaultParagraphFont"/>
    <w:link w:val="CommentText"/>
    <w:rsid w:val="007E3DA5"/>
    <w:rPr>
      <w:rFonts w:ascii="Times New Roman" w:eastAsia="Times New Roman" w:hAnsi="Times New Roman" w:cs="Times New Roman"/>
      <w:sz w:val="24"/>
      <w:szCs w:val="24"/>
    </w:rPr>
  </w:style>
  <w:style w:type="paragraph" w:styleId="ListParagraph">
    <w:name w:val="List Paragraph"/>
    <w:basedOn w:val="Normal"/>
    <w:uiPriority w:val="34"/>
    <w:qFormat/>
    <w:rsid w:val="007E3DA5"/>
    <w:pPr>
      <w:ind w:left="720"/>
      <w:contextualSpacing/>
    </w:pPr>
  </w:style>
  <w:style w:type="paragraph" w:styleId="BalloonText">
    <w:name w:val="Balloon Text"/>
    <w:basedOn w:val="Normal"/>
    <w:link w:val="BalloonTextChar"/>
    <w:uiPriority w:val="99"/>
    <w:semiHidden/>
    <w:unhideWhenUsed/>
    <w:rsid w:val="007E3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A5"/>
    <w:rPr>
      <w:rFonts w:ascii="Segoe UI" w:eastAsia="Times New Roman" w:hAnsi="Segoe UI" w:cs="Segoe UI"/>
      <w:sz w:val="18"/>
      <w:szCs w:val="18"/>
    </w:rPr>
  </w:style>
  <w:style w:type="table" w:styleId="TableGrid">
    <w:name w:val="Table Grid"/>
    <w:basedOn w:val="TableNormal"/>
    <w:uiPriority w:val="39"/>
    <w:rsid w:val="00F36BA4"/>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4449"/>
    <w:rPr>
      <w:b/>
      <w:bCs/>
      <w:sz w:val="20"/>
      <w:szCs w:val="20"/>
    </w:rPr>
  </w:style>
  <w:style w:type="character" w:customStyle="1" w:styleId="CommentSubjectChar">
    <w:name w:val="Comment Subject Char"/>
    <w:basedOn w:val="CommentTextChar"/>
    <w:link w:val="CommentSubject"/>
    <w:uiPriority w:val="99"/>
    <w:semiHidden/>
    <w:rsid w:val="00254449"/>
    <w:rPr>
      <w:rFonts w:ascii="Times New Roman" w:eastAsia="Times New Roman" w:hAnsi="Times New Roman" w:cs="Times New Roman"/>
      <w:b/>
      <w:bCs/>
      <w:sz w:val="20"/>
      <w:szCs w:val="20"/>
    </w:rPr>
  </w:style>
  <w:style w:type="paragraph" w:styleId="NoSpacing">
    <w:name w:val="No Spacing"/>
    <w:link w:val="NoSpacingChar"/>
    <w:uiPriority w:val="1"/>
    <w:qFormat/>
    <w:rsid w:val="00FB486A"/>
    <w:pPr>
      <w:spacing w:after="0" w:line="240" w:lineRule="auto"/>
    </w:pPr>
    <w:rPr>
      <w:rFonts w:eastAsiaTheme="minorEastAsia"/>
    </w:rPr>
  </w:style>
  <w:style w:type="character" w:customStyle="1" w:styleId="NoSpacingChar">
    <w:name w:val="No Spacing Char"/>
    <w:basedOn w:val="DefaultParagraphFont"/>
    <w:link w:val="NoSpacing"/>
    <w:uiPriority w:val="1"/>
    <w:rsid w:val="00FB486A"/>
    <w:rPr>
      <w:rFonts w:eastAsiaTheme="minorEastAsia"/>
    </w:rPr>
  </w:style>
  <w:style w:type="paragraph" w:styleId="Revision">
    <w:name w:val="Revision"/>
    <w:hidden/>
    <w:uiPriority w:val="99"/>
    <w:semiHidden/>
    <w:rsid w:val="00EC626B"/>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2E45"/>
  </w:style>
  <w:style w:type="character" w:customStyle="1" w:styleId="eop">
    <w:name w:val="eop"/>
    <w:basedOn w:val="DefaultParagraphFont"/>
    <w:rsid w:val="003F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1265">
      <w:bodyDiv w:val="1"/>
      <w:marLeft w:val="0"/>
      <w:marRight w:val="0"/>
      <w:marTop w:val="0"/>
      <w:marBottom w:val="0"/>
      <w:divBdr>
        <w:top w:val="none" w:sz="0" w:space="0" w:color="auto"/>
        <w:left w:val="none" w:sz="0" w:space="0" w:color="auto"/>
        <w:bottom w:val="none" w:sz="0" w:space="0" w:color="auto"/>
        <w:right w:val="none" w:sz="0" w:space="0" w:color="auto"/>
      </w:divBdr>
    </w:div>
    <w:div w:id="486364808">
      <w:bodyDiv w:val="1"/>
      <w:marLeft w:val="0"/>
      <w:marRight w:val="0"/>
      <w:marTop w:val="0"/>
      <w:marBottom w:val="0"/>
      <w:divBdr>
        <w:top w:val="none" w:sz="0" w:space="0" w:color="auto"/>
        <w:left w:val="none" w:sz="0" w:space="0" w:color="auto"/>
        <w:bottom w:val="none" w:sz="0" w:space="0" w:color="auto"/>
        <w:right w:val="none" w:sz="0" w:space="0" w:color="auto"/>
      </w:divBdr>
    </w:div>
    <w:div w:id="1106389714">
      <w:bodyDiv w:val="1"/>
      <w:marLeft w:val="0"/>
      <w:marRight w:val="0"/>
      <w:marTop w:val="0"/>
      <w:marBottom w:val="0"/>
      <w:divBdr>
        <w:top w:val="none" w:sz="0" w:space="0" w:color="auto"/>
        <w:left w:val="none" w:sz="0" w:space="0" w:color="auto"/>
        <w:bottom w:val="none" w:sz="0" w:space="0" w:color="auto"/>
        <w:right w:val="none" w:sz="0" w:space="0" w:color="auto"/>
      </w:divBdr>
    </w:div>
    <w:div w:id="1580863885">
      <w:bodyDiv w:val="1"/>
      <w:marLeft w:val="0"/>
      <w:marRight w:val="0"/>
      <w:marTop w:val="0"/>
      <w:marBottom w:val="0"/>
      <w:divBdr>
        <w:top w:val="none" w:sz="0" w:space="0" w:color="auto"/>
        <w:left w:val="none" w:sz="0" w:space="0" w:color="auto"/>
        <w:bottom w:val="none" w:sz="0" w:space="0" w:color="auto"/>
        <w:right w:val="none" w:sz="0" w:space="0" w:color="auto"/>
      </w:divBdr>
    </w:div>
    <w:div w:id="2028628325">
      <w:bodyDiv w:val="1"/>
      <w:marLeft w:val="0"/>
      <w:marRight w:val="0"/>
      <w:marTop w:val="0"/>
      <w:marBottom w:val="0"/>
      <w:divBdr>
        <w:top w:val="none" w:sz="0" w:space="0" w:color="auto"/>
        <w:left w:val="none" w:sz="0" w:space="0" w:color="auto"/>
        <w:bottom w:val="none" w:sz="0" w:space="0" w:color="auto"/>
        <w:right w:val="none" w:sz="0" w:space="0" w:color="auto"/>
      </w:divBdr>
    </w:div>
    <w:div w:id="21328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1D52C61F414E3A996DAC7200FCB27B"/>
        <w:category>
          <w:name w:val="General"/>
          <w:gallery w:val="placeholder"/>
        </w:category>
        <w:types>
          <w:type w:val="bbPlcHdr"/>
        </w:types>
        <w:behaviors>
          <w:behavior w:val="content"/>
        </w:behaviors>
        <w:guid w:val="{7F08FA45-FA2A-4F59-8E9B-16EBC0ACB0E5}"/>
      </w:docPartPr>
      <w:docPartBody>
        <w:p w:rsidR="009F42D5" w:rsidRDefault="00D95147" w:rsidP="00D95147">
          <w:pPr>
            <w:pStyle w:val="271D52C61F414E3A996DAC7200FCB27B"/>
          </w:pPr>
          <w:r>
            <w:rPr>
              <w:rFonts w:asciiTheme="majorHAnsi" w:eastAsiaTheme="majorEastAsia" w:hAnsiTheme="majorHAnsi" w:cstheme="majorBidi"/>
              <w:caps/>
              <w:color w:val="156082" w:themeColor="accent1"/>
              <w:sz w:val="80"/>
              <w:szCs w:val="80"/>
            </w:rPr>
            <w:t>[Document title]</w:t>
          </w:r>
        </w:p>
      </w:docPartBody>
    </w:docPart>
    <w:docPart>
      <w:docPartPr>
        <w:name w:val="41F185953EF24A61B97141DF8383F448"/>
        <w:category>
          <w:name w:val="General"/>
          <w:gallery w:val="placeholder"/>
        </w:category>
        <w:types>
          <w:type w:val="bbPlcHdr"/>
        </w:types>
        <w:behaviors>
          <w:behavior w:val="content"/>
        </w:behaviors>
        <w:guid w:val="{BC07DB3D-C0A8-4E02-AEBB-30FED65A518B}"/>
      </w:docPartPr>
      <w:docPartBody>
        <w:p w:rsidR="009F42D5" w:rsidRDefault="00D95147" w:rsidP="00D95147">
          <w:pPr>
            <w:pStyle w:val="41F185953EF24A61B97141DF8383F448"/>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47"/>
    <w:rsid w:val="000D6515"/>
    <w:rsid w:val="00207F44"/>
    <w:rsid w:val="002113D3"/>
    <w:rsid w:val="00353C23"/>
    <w:rsid w:val="003D12B6"/>
    <w:rsid w:val="00433EA9"/>
    <w:rsid w:val="005A320B"/>
    <w:rsid w:val="005B7DB2"/>
    <w:rsid w:val="005E4541"/>
    <w:rsid w:val="00657C75"/>
    <w:rsid w:val="00793FF8"/>
    <w:rsid w:val="007A2BC6"/>
    <w:rsid w:val="007A511D"/>
    <w:rsid w:val="00901307"/>
    <w:rsid w:val="009F42D5"/>
    <w:rsid w:val="00A70D68"/>
    <w:rsid w:val="00AE7B62"/>
    <w:rsid w:val="00B32E0A"/>
    <w:rsid w:val="00BC74CF"/>
    <w:rsid w:val="00BF6010"/>
    <w:rsid w:val="00D21541"/>
    <w:rsid w:val="00D856E7"/>
    <w:rsid w:val="00D95147"/>
    <w:rsid w:val="00DA4D1A"/>
    <w:rsid w:val="00E10662"/>
    <w:rsid w:val="00F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D52C61F414E3A996DAC7200FCB27B">
    <w:name w:val="271D52C61F414E3A996DAC7200FCB27B"/>
    <w:rsid w:val="00D95147"/>
  </w:style>
  <w:style w:type="paragraph" w:customStyle="1" w:styleId="41F185953EF24A61B97141DF8383F448">
    <w:name w:val="41F185953EF24A61B97141DF8383F448"/>
    <w:rsid w:val="00D95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E41DBBDCF95A4EA6B08A9EDD974563" ma:contentTypeVersion="13" ma:contentTypeDescription="Create a new document." ma:contentTypeScope="" ma:versionID="e3b059cdbe8598dc2afceef2a362c46e">
  <xsd:schema xmlns:xsd="http://www.w3.org/2001/XMLSchema" xmlns:xs="http://www.w3.org/2001/XMLSchema" xmlns:p="http://schemas.microsoft.com/office/2006/metadata/properties" xmlns:ns2="b0e0427d-1469-4810-ba69-a95404aa7900" xmlns:ns3="feaa3e4c-c41d-4701-9663-8f225d013df0" targetNamespace="http://schemas.microsoft.com/office/2006/metadata/properties" ma:root="true" ma:fieldsID="6e409e6ad7cf65a8522e040b37d862e6" ns2:_="" ns3:_="">
    <xsd:import namespace="b0e0427d-1469-4810-ba69-a95404aa7900"/>
    <xsd:import namespace="feaa3e4c-c41d-4701-9663-8f225d013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0427d-1469-4810-ba69-a95404aa7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a3e4c-c41d-4701-9663-8f225d013d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76c66d-591a-40f3-8131-5277967c0fa4}" ma:internalName="TaxCatchAll" ma:showField="CatchAllData" ma:web="feaa3e4c-c41d-4701-9663-8f225d013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e0427d-1469-4810-ba69-a95404aa7900">
      <Terms xmlns="http://schemas.microsoft.com/office/infopath/2007/PartnerControls"/>
    </lcf76f155ced4ddcb4097134ff3c332f>
    <TaxCatchAll xmlns="feaa3e4c-c41d-4701-9663-8f225d013df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8D15F7-AF6A-4BC5-90E0-8D4B46829368}">
  <ds:schemaRefs>
    <ds:schemaRef ds:uri="http://schemas.openxmlformats.org/officeDocument/2006/bibliography"/>
  </ds:schemaRefs>
</ds:datastoreItem>
</file>

<file path=customXml/itemProps3.xml><?xml version="1.0" encoding="utf-8"?>
<ds:datastoreItem xmlns:ds="http://schemas.openxmlformats.org/officeDocument/2006/customXml" ds:itemID="{38293DCA-0CED-41AD-83FD-1CA33015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0427d-1469-4810-ba69-a95404aa7900"/>
    <ds:schemaRef ds:uri="feaa3e4c-c41d-4701-9663-8f225d013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DB807-EA26-4A2C-8374-B7F79BFC39AB}">
  <ds:schemaRefs>
    <ds:schemaRef ds:uri="http://schemas.microsoft.com/office/2006/metadata/properties"/>
    <ds:schemaRef ds:uri="http://schemas.microsoft.com/office/infopath/2007/PartnerControls"/>
    <ds:schemaRef ds:uri="b0e0427d-1469-4810-ba69-a95404aa7900"/>
    <ds:schemaRef ds:uri="feaa3e4c-c41d-4701-9663-8f225d013df0"/>
  </ds:schemaRefs>
</ds:datastoreItem>
</file>

<file path=customXml/itemProps5.xml><?xml version="1.0" encoding="utf-8"?>
<ds:datastoreItem xmlns:ds="http://schemas.openxmlformats.org/officeDocument/2006/customXml" ds:itemID="{03ED6B91-5468-45F0-81D3-BD989AD7E359}">
  <ds:schemaRefs>
    <ds:schemaRef ds:uri="http://schemas.microsoft.com/sharepoint/v3/contenttype/forms"/>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5</Pages>
  <Words>968</Words>
  <Characters>5524</Characters>
  <Application>Microsoft Office Word</Application>
  <DocSecurity>2</DocSecurity>
  <Lines>46</Lines>
  <Paragraphs>12</Paragraphs>
  <ScaleCrop>false</ScaleCrop>
  <Company>IDAHO COMMISSIALLY IMPARED</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2026 - 2029</dc:subject>
  <dc:creator>Beth Cunningham</dc:creator>
  <cp:lastModifiedBy>Angela Starr</cp:lastModifiedBy>
  <cp:revision>11</cp:revision>
  <cp:lastPrinted>2021-08-26T15:32:00Z</cp:lastPrinted>
  <dcterms:created xsi:type="dcterms:W3CDTF">2025-06-05T17:11:00Z</dcterms:created>
  <dcterms:modified xsi:type="dcterms:W3CDTF">2025-06-18T20:25:00Z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0x01010093E41DBBDCF95A4EA6B08A9EDD974563</vt:lpwstr>
  </property>
  <property fmtid="{D5CDD505-2E9C-101B-9397-08002B2CF9AE}" pid="3" name="MediaServiceImageTags">
    <vt:lpwstr/>
  </property>
</Properties>
</file>